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/>
      </w:pPr>
      <w:r>
        <w:rPr/>
        <w:br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16"/>
          <w:lang w:val="ru-RU"/>
        </w:rPr>
      </w:pPr>
      <w:r>
        <w:rPr>
          <w:rFonts w:ascii="Arial" w:hAnsi="Arial"/>
          <w:sz w:val="16"/>
          <w:lang w:val="ru-RU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Arial" w:hAnsi="Arial"/>
          <w:b/>
          <w:sz w:val="16"/>
          <w:lang w:val="ru-RU"/>
        </w:rPr>
        <w:t>ПРАВИТЕЛЬСТВО УЛЬЯНОВСКОЙ ОБЛАСТИ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/>
          <w:sz w:val="16"/>
          <w:lang w:val="ru-RU"/>
        </w:rPr>
      </w:pPr>
      <w:r>
        <w:rPr>
          <w:rFonts w:ascii="Arial" w:hAnsi="Arial"/>
          <w:b/>
          <w:sz w:val="16"/>
          <w:lang w:val="ru-RU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Arial" w:hAnsi="Arial"/>
          <w:b/>
          <w:sz w:val="16"/>
          <w:lang w:val="ru-RU"/>
        </w:rPr>
        <w:t>ПОСТАНОВЛЕНИЕ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Arial" w:hAnsi="Arial"/>
          <w:b/>
          <w:sz w:val="16"/>
          <w:lang w:val="ru-RU"/>
        </w:rPr>
        <w:t>от 22 апреля 2022 г. N 197-П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/>
          <w:sz w:val="16"/>
          <w:lang w:val="ru-RU"/>
        </w:rPr>
      </w:pPr>
      <w:r>
        <w:rPr>
          <w:rFonts w:ascii="Arial" w:hAnsi="Arial"/>
          <w:b/>
          <w:sz w:val="16"/>
          <w:lang w:val="ru-RU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Arial" w:hAnsi="Arial"/>
          <w:b/>
          <w:sz w:val="16"/>
          <w:lang w:val="ru-RU"/>
        </w:rPr>
        <w:t>О ПРИЗНАНИИ УТРАТИВШИМ СИЛУ ОТДЕЛЬНОГО ПОЛОЖЕНИЯ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Arial" w:hAnsi="Arial"/>
          <w:b/>
          <w:sz w:val="16"/>
          <w:lang w:val="ru-RU"/>
        </w:rPr>
        <w:t>ПОСТАНОВЛЕНИЯ ПРАВИТЕЛЬСТВА УЛЬЯНОВСКОЙ ОБЛАСТИ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Arial" w:hAnsi="Arial"/>
          <w:b/>
          <w:sz w:val="16"/>
          <w:lang w:val="ru-RU"/>
        </w:rPr>
        <w:t>ОТ 24.12.2021 N 700-П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sz w:val="16"/>
          <w:lang w:val="ru-RU"/>
        </w:rPr>
      </w:pPr>
      <w:r>
        <w:rPr>
          <w:rFonts w:ascii="Arial" w:hAnsi="Arial"/>
          <w:b w:val="false"/>
          <w:sz w:val="16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/>
      </w:pPr>
      <w:r>
        <w:rPr>
          <w:rFonts w:ascii="Arial" w:hAnsi="Arial"/>
          <w:b w:val="false"/>
          <w:sz w:val="16"/>
          <w:lang w:val="ru-RU"/>
        </w:rPr>
        <w:t>Правительство Ульяновской области постановляет: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/>
      </w:pPr>
      <w:r>
        <w:rPr>
          <w:rFonts w:ascii="Arial" w:hAnsi="Arial"/>
          <w:b w:val="false"/>
          <w:sz w:val="16"/>
          <w:lang w:val="ru-RU"/>
        </w:rPr>
        <w:t>1. Признать утратившим силу  Положения о региональном государственном контроле (надзоре) в области розничной продажи алкогольной и спиртосодержащей продукции на территории Ульяновской области, утвержденного постановлением Правительства Ульяновской области от 24.12.2021 N 700-П "Об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Ульяновской области".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/>
      </w:pPr>
      <w:r>
        <w:rPr>
          <w:rFonts w:ascii="Arial" w:hAnsi="Arial"/>
          <w:b w:val="false"/>
          <w:sz w:val="16"/>
          <w:lang w:val="ru-RU"/>
        </w:rPr>
        <w:t>2.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sz w:val="16"/>
          <w:lang w:val="ru-RU"/>
        </w:rPr>
      </w:pPr>
      <w:r>
        <w:rPr>
          <w:rFonts w:ascii="Arial" w:hAnsi="Arial"/>
          <w:b w:val="false"/>
          <w:sz w:val="16"/>
          <w:lang w:val="ru-RU"/>
        </w:rPr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Arial" w:hAnsi="Arial"/>
          <w:b w:val="false"/>
          <w:sz w:val="16"/>
          <w:lang w:val="ru-RU"/>
        </w:rPr>
        <w:t>Председатель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Arial" w:hAnsi="Arial"/>
          <w:b w:val="false"/>
          <w:sz w:val="16"/>
          <w:lang w:val="ru-RU"/>
        </w:rPr>
        <w:t>Правительства Ульяновской области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Arial" w:hAnsi="Arial"/>
          <w:b w:val="false"/>
          <w:sz w:val="16"/>
          <w:lang w:val="ru-RU"/>
        </w:rPr>
        <w:t>В.Н.РАЗУМКОВ</w:t>
      </w:r>
    </w:p>
    <w:p>
      <w:pPr>
        <w:pStyle w:val="Normal"/>
        <w:bidi w:val="0"/>
        <w:spacing w:lineRule="auto" w:line="240"/>
        <w:jc w:val="right"/>
        <w:rPr>
          <w:rFonts w:ascii="Arial" w:hAnsi="Arial"/>
          <w:b w:val="false"/>
          <w:b w:val="false"/>
          <w:sz w:val="16"/>
          <w:lang w:val="ru-RU"/>
        </w:rPr>
      </w:pPr>
      <w:r>
        <w:rPr/>
      </w:r>
    </w:p>
    <w:p>
      <w:pPr>
        <w:pStyle w:val="Normal"/>
        <w:bidi w:val="0"/>
        <w:spacing w:lineRule="auto" w:line="240"/>
        <w:jc w:val="right"/>
        <w:rPr>
          <w:rFonts w:ascii="Arial" w:hAnsi="Arial"/>
          <w:b w:val="false"/>
          <w:b w:val="false"/>
          <w:sz w:val="16"/>
          <w:lang w:val="ru-RU"/>
        </w:rPr>
      </w:pPr>
      <w:r>
        <w:rPr/>
      </w:r>
    </w:p>
    <w:p>
      <w:pPr>
        <w:pStyle w:val="Normal"/>
        <w:bidi w:val="0"/>
        <w:spacing w:lineRule="auto" w:line="240"/>
        <w:jc w:val="right"/>
        <w:rPr>
          <w:rFonts w:ascii="Arial" w:hAnsi="Arial"/>
          <w:b w:val="false"/>
          <w:b w:val="false"/>
          <w:sz w:val="16"/>
          <w:lang w:val="ru-RU"/>
        </w:rPr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Arial" w:hAnsi="Arial"/>
          <w:b w:val="false"/>
          <w:sz w:val="16"/>
          <w:lang w:val="ru-RU"/>
        </w:rPr>
        <w:t>----------------------------------------------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Arial" w:hAnsi="Arial"/>
          <w:b w:val="false"/>
          <w:sz w:val="16"/>
          <w:lang w:val="ru-RU"/>
        </w:rPr>
        <w:t>Данное постановление вступило в силу 26.04.2022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sz w:val="16"/>
          <w:lang w:val="ru-RU"/>
        </w:rPr>
      </w:pPr>
      <w:r>
        <w:rPr>
          <w:rFonts w:ascii="Arial" w:hAnsi="Arial"/>
          <w:b w:val="false"/>
          <w:sz w:val="16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sz w:val="16"/>
          <w:lang w:val="ru-RU"/>
        </w:rPr>
      </w:pPr>
      <w:r>
        <w:rPr>
          <w:rFonts w:ascii="Arial" w:hAnsi="Arial"/>
          <w:b w:val="false"/>
          <w:sz w:val="16"/>
          <w:lang w:val="ru-RU"/>
        </w:rPr>
      </w:r>
    </w:p>
    <w:p>
      <w:pPr>
        <w:pStyle w:val="Normal"/>
        <w:bidi w:val="0"/>
        <w:spacing w:lineRule="auto" w:line="240" w:before="100" w:after="1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NSimSun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NSimSun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NSimSun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106</Words>
  <Characters>854</Characters>
  <CharactersWithSpaces>948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2023-06-23T16:48:22Z</dcterms:modified>
  <cp:revision>2</cp:revision>
  <dc:subject/>
  <dc:title/>
</cp:coreProperties>
</file>