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6A" w:rsidRPr="004909F7" w:rsidRDefault="00FD1B6A">
      <w:pPr>
        <w:jc w:val="center"/>
        <w:rPr>
          <w:rFonts w:ascii="PT Astra Serif" w:hAnsi="PT Astra Serif"/>
          <w:b/>
        </w:rPr>
      </w:pPr>
      <w:r w:rsidRPr="004909F7">
        <w:rPr>
          <w:rFonts w:ascii="PT Astra Serif" w:hAnsi="PT Astra Serif" w:cs="PT Astra Serif"/>
          <w:b/>
          <w:sz w:val="28"/>
          <w:szCs w:val="28"/>
        </w:rPr>
        <w:t>ОТЧЁТ</w:t>
      </w:r>
    </w:p>
    <w:p w:rsidR="00DA483F" w:rsidRPr="004909F7" w:rsidRDefault="00FD1B6A">
      <w:pPr>
        <w:jc w:val="center"/>
        <w:rPr>
          <w:rFonts w:ascii="PT Astra Serif" w:hAnsi="PT Astra Serif" w:cs="PT Astra Serif"/>
          <w:b/>
          <w:sz w:val="28"/>
          <w:szCs w:val="28"/>
        </w:rPr>
      </w:pPr>
      <w:r w:rsidRPr="004909F7">
        <w:rPr>
          <w:rFonts w:ascii="PT Astra Serif" w:hAnsi="PT Astra Serif" w:cs="PT Astra Serif"/>
          <w:b/>
          <w:sz w:val="28"/>
          <w:szCs w:val="28"/>
        </w:rPr>
        <w:t xml:space="preserve">об исполнении публичной декларации целей и задач </w:t>
      </w:r>
    </w:p>
    <w:p w:rsidR="00DA483F" w:rsidRPr="004909F7" w:rsidRDefault="00DA483F">
      <w:pPr>
        <w:jc w:val="center"/>
        <w:rPr>
          <w:rFonts w:ascii="PT Astra Serif" w:hAnsi="PT Astra Serif" w:cs="PT Astra Serif"/>
          <w:b/>
          <w:sz w:val="28"/>
          <w:szCs w:val="28"/>
        </w:rPr>
      </w:pPr>
      <w:r w:rsidRPr="004909F7">
        <w:rPr>
          <w:rFonts w:ascii="PT Astra Serif" w:hAnsi="PT Astra Serif" w:cs="PT Astra Serif"/>
          <w:b/>
          <w:sz w:val="28"/>
          <w:szCs w:val="28"/>
        </w:rPr>
        <w:t xml:space="preserve">Министерства агропромышленного комплекса и развития сельских территорий Ульяновской области </w:t>
      </w:r>
      <w:r w:rsidR="00FD1B6A" w:rsidRPr="004909F7">
        <w:rPr>
          <w:rFonts w:ascii="PT Astra Serif" w:hAnsi="PT Astra Serif" w:cs="PT Astra Serif"/>
          <w:b/>
          <w:sz w:val="28"/>
          <w:szCs w:val="28"/>
        </w:rPr>
        <w:t xml:space="preserve"> </w:t>
      </w:r>
    </w:p>
    <w:p w:rsidR="00FD1B6A" w:rsidRPr="004909F7" w:rsidRDefault="00FD1B6A">
      <w:pPr>
        <w:jc w:val="center"/>
        <w:rPr>
          <w:rFonts w:ascii="PT Astra Serif" w:hAnsi="PT Astra Serif"/>
          <w:b/>
        </w:rPr>
      </w:pPr>
      <w:r w:rsidRPr="004909F7">
        <w:rPr>
          <w:rFonts w:ascii="PT Astra Serif" w:hAnsi="PT Astra Serif" w:cs="PT Astra Serif"/>
          <w:b/>
          <w:sz w:val="28"/>
          <w:szCs w:val="28"/>
        </w:rPr>
        <w:t xml:space="preserve">за </w:t>
      </w:r>
      <w:r w:rsidR="00D17F22" w:rsidRPr="004909F7">
        <w:rPr>
          <w:rFonts w:ascii="PT Astra Serif" w:hAnsi="PT Astra Serif" w:cs="PT Astra Serif"/>
          <w:b/>
          <w:sz w:val="28"/>
          <w:szCs w:val="28"/>
        </w:rPr>
        <w:t>9 месяцев</w:t>
      </w:r>
      <w:r w:rsidRPr="004909F7">
        <w:rPr>
          <w:rFonts w:ascii="PT Astra Serif" w:hAnsi="PT Astra Serif" w:cs="PT Astra Serif"/>
          <w:b/>
          <w:sz w:val="28"/>
          <w:szCs w:val="28"/>
        </w:rPr>
        <w:t xml:space="preserve"> 2019 года</w:t>
      </w:r>
    </w:p>
    <w:p w:rsidR="00FD1B6A" w:rsidRPr="004909F7" w:rsidRDefault="00FD1B6A">
      <w:pPr>
        <w:jc w:val="center"/>
        <w:rPr>
          <w:rFonts w:ascii="PT Astra Serif" w:hAnsi="PT Astra Serif" w:cs="PT Astra Serif"/>
          <w:sz w:val="28"/>
          <w:szCs w:val="28"/>
        </w:rPr>
      </w:pPr>
    </w:p>
    <w:tbl>
      <w:tblPr>
        <w:tblW w:w="16130" w:type="dxa"/>
        <w:jc w:val="center"/>
        <w:tblInd w:w="127" w:type="dxa"/>
        <w:tblLayout w:type="fixed"/>
        <w:tblCellMar>
          <w:left w:w="57" w:type="dxa"/>
          <w:right w:w="57" w:type="dxa"/>
        </w:tblCellMar>
        <w:tblLook w:val="0000"/>
      </w:tblPr>
      <w:tblGrid>
        <w:gridCol w:w="506"/>
        <w:gridCol w:w="3780"/>
        <w:gridCol w:w="3812"/>
        <w:gridCol w:w="4762"/>
        <w:gridCol w:w="3270"/>
      </w:tblGrid>
      <w:tr w:rsidR="002D1BA4" w:rsidRPr="004909F7" w:rsidTr="00800F31">
        <w:trPr>
          <w:tblHeader/>
          <w:jc w:val="center"/>
        </w:trPr>
        <w:tc>
          <w:tcPr>
            <w:tcW w:w="506"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jc w:val="center"/>
              <w:rPr>
                <w:rFonts w:ascii="PT Astra Serif" w:hAnsi="PT Astra Serif"/>
                <w:b/>
                <w:i/>
              </w:rPr>
            </w:pPr>
            <w:r w:rsidRPr="004909F7">
              <w:rPr>
                <w:rFonts w:ascii="PT Astra Serif" w:hAnsi="PT Astra Serif" w:cs="PT Astra Serif"/>
                <w:b/>
                <w:i/>
              </w:rPr>
              <w:t>№</w:t>
            </w:r>
            <w:r w:rsidRPr="004909F7">
              <w:rPr>
                <w:rFonts w:ascii="PT Astra Serif" w:eastAsia="PT Astra Serif" w:hAnsi="PT Astra Serif" w:cs="PT Astra Serif"/>
                <w:b/>
                <w:i/>
              </w:rPr>
              <w:t xml:space="preserve"> </w:t>
            </w:r>
            <w:r w:rsidRPr="004909F7">
              <w:rPr>
                <w:rFonts w:ascii="PT Astra Serif" w:hAnsi="PT Astra Serif" w:cs="PT Astra Serif"/>
                <w:b/>
                <w:i/>
              </w:rPr>
              <w:t>п/п</w:t>
            </w:r>
          </w:p>
        </w:tc>
        <w:tc>
          <w:tcPr>
            <w:tcW w:w="3780"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jc w:val="center"/>
              <w:rPr>
                <w:rFonts w:ascii="PT Astra Serif" w:hAnsi="PT Astra Serif"/>
                <w:b/>
                <w:i/>
              </w:rPr>
            </w:pPr>
            <w:r w:rsidRPr="004909F7">
              <w:rPr>
                <w:rFonts w:ascii="PT Astra Serif" w:hAnsi="PT Astra Serif" w:cs="PT Astra Serif"/>
                <w:b/>
                <w:i/>
              </w:rPr>
              <w:t>Задача</w:t>
            </w:r>
          </w:p>
        </w:tc>
        <w:tc>
          <w:tcPr>
            <w:tcW w:w="381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jc w:val="center"/>
              <w:rPr>
                <w:rFonts w:ascii="PT Astra Serif" w:hAnsi="PT Astra Serif"/>
                <w:b/>
                <w:i/>
              </w:rPr>
            </w:pPr>
            <w:r w:rsidRPr="004909F7">
              <w:rPr>
                <w:rFonts w:ascii="PT Astra Serif" w:hAnsi="PT Astra Serif" w:cs="PT Astra Serif"/>
                <w:b/>
                <w:i/>
              </w:rPr>
              <w:t>Состояние дел по решению задачи</w:t>
            </w:r>
          </w:p>
        </w:tc>
        <w:tc>
          <w:tcPr>
            <w:tcW w:w="476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jc w:val="center"/>
              <w:rPr>
                <w:rFonts w:ascii="PT Astra Serif" w:hAnsi="PT Astra Serif"/>
                <w:b/>
                <w:i/>
              </w:rPr>
            </w:pPr>
            <w:r w:rsidRPr="004909F7">
              <w:rPr>
                <w:rFonts w:ascii="PT Astra Serif" w:hAnsi="PT Astra Serif" w:cs="PT Astra Serif"/>
                <w:b/>
                <w:i/>
              </w:rPr>
              <w:t>Промежуточные количественные показатели работы</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EF0653">
            <w:pPr>
              <w:widowControl w:val="0"/>
              <w:suppressAutoHyphens w:val="0"/>
              <w:jc w:val="center"/>
              <w:rPr>
                <w:rFonts w:ascii="PT Astra Serif" w:hAnsi="PT Astra Serif"/>
                <w:b/>
                <w:i/>
              </w:rPr>
            </w:pPr>
            <w:r w:rsidRPr="004909F7">
              <w:rPr>
                <w:rFonts w:ascii="PT Astra Serif" w:hAnsi="PT Astra Serif" w:cs="PT Astra Serif"/>
                <w:b/>
                <w:i/>
              </w:rPr>
              <w:t>Ответственный исполнитель в ИОГВ (ФИО, должность)</w:t>
            </w:r>
          </w:p>
        </w:tc>
      </w:tr>
      <w:tr w:rsidR="002D1BA4" w:rsidRPr="004909F7" w:rsidTr="00800F31">
        <w:trPr>
          <w:jc w:val="center"/>
        </w:trPr>
        <w:tc>
          <w:tcPr>
            <w:tcW w:w="16130" w:type="dxa"/>
            <w:gridSpan w:val="5"/>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EF0653">
            <w:pPr>
              <w:widowControl w:val="0"/>
              <w:suppressAutoHyphens w:val="0"/>
              <w:ind w:firstLine="284"/>
              <w:jc w:val="center"/>
              <w:rPr>
                <w:rFonts w:ascii="PT Astra Serif" w:hAnsi="PT Astra Serif" w:cs="PT Astra Serif"/>
                <w:b/>
                <w:u w:val="single"/>
              </w:rPr>
            </w:pPr>
            <w:r w:rsidRPr="004909F7">
              <w:rPr>
                <w:rFonts w:ascii="PT Astra Serif" w:hAnsi="PT Astra Serif" w:cs="PT Astra Serif"/>
                <w:b/>
                <w:bCs/>
                <w:u w:val="single"/>
              </w:rPr>
              <w:t>Цель 1.</w:t>
            </w:r>
          </w:p>
          <w:p w:rsidR="002D1BA4" w:rsidRPr="004909F7" w:rsidRDefault="002D1BA4" w:rsidP="00EF0653">
            <w:pPr>
              <w:widowControl w:val="0"/>
              <w:suppressAutoHyphens w:val="0"/>
              <w:ind w:firstLine="284"/>
              <w:jc w:val="center"/>
              <w:rPr>
                <w:rFonts w:ascii="PT Astra Serif" w:hAnsi="PT Astra Serif" w:cs="PT Astra Serif"/>
                <w:b/>
                <w:u w:val="single"/>
              </w:rPr>
            </w:pPr>
            <w:r w:rsidRPr="004909F7">
              <w:rPr>
                <w:rFonts w:ascii="PT Astra Serif" w:hAnsi="PT Astra Serif" w:cs="PT Astra Serif"/>
                <w:b/>
                <w:u w:val="single"/>
              </w:rPr>
              <w:t>Увеличение производства продукции сельского хозяйства в целях обеспечения продовольственной безопасности Ульяновской области</w:t>
            </w:r>
          </w:p>
        </w:tc>
      </w:tr>
      <w:tr w:rsidR="002D1BA4"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Сохранение общей посевной площади, расширение посевных площадей под зерновыми и кормовыми культурами, сахарной свёклой, масличными культурами (кроме подсолнечника), овощами, картофелем.</w:t>
            </w:r>
          </w:p>
        </w:tc>
        <w:tc>
          <w:tcPr>
            <w:tcW w:w="3812"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В Ульяновской области завершён сев яровых сельскохозяйственных культур</w:t>
            </w:r>
          </w:p>
        </w:tc>
        <w:tc>
          <w:tcPr>
            <w:tcW w:w="476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Согласно статистическим данным, общая посевная площадь в 2019 году составила 1 млн. 61,5 тыс. гектаров, что на 38,5 тыс. га или на 3,8% больше уровня прошлого года. Это наивысший уровень с 2002 года.</w:t>
            </w:r>
          </w:p>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 xml:space="preserve">В том числе яровых зерновых и зернобобовых культур посеяно 372,2 тыс. га, что на 57,1 тыс. га выше, чем в 2018 году (315,1 тыс. га). </w:t>
            </w:r>
          </w:p>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Всего, с учётом озимых, площадь зерновых и зернобобовых составила 641,1 тыс. га (106,0% к 2018 году).</w:t>
            </w:r>
          </w:p>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Площадь масличных культур составила 250,7 тыс. га (101,5% к 2018 году), сахарной свеклы – 12594 га (99,8%).</w:t>
            </w:r>
          </w:p>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Овощей в хозяйствах промышленного сектора посажено и посеяно 1,749 тыс. га, что на 0,044 тыс. га больше, чем в 2018 году (1,705 тыс. га).</w:t>
            </w:r>
          </w:p>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Кукурузы на силос посеяно 12,9 тыс. га, что на 5,6 тыс. га выше, чем в 2018 году (10,3 тыс. га).</w:t>
            </w:r>
          </w:p>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 xml:space="preserve">Однолетних трав посеяно 57,4 тыс. га, что </w:t>
            </w:r>
            <w:r w:rsidRPr="004909F7">
              <w:rPr>
                <w:rFonts w:ascii="PT Astra Serif" w:hAnsi="PT Astra Serif"/>
              </w:rPr>
              <w:lastRenderedPageBreak/>
              <w:t>на 4,9 тыс. га выше, чем в 2018 году (52,5 тыс. га).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lastRenderedPageBreak/>
              <w:t>Антонова Светлана Александровна – референт департамента растениеводства, механизации и химизации Министерства агропромышленного комплекса и развития сельских территорий Ульяновской области</w:t>
            </w:r>
          </w:p>
        </w:tc>
      </w:tr>
      <w:tr w:rsidR="002D1BA4"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Увеличение доли посевных площадей высокобелковых зернобобовых культур.</w:t>
            </w:r>
          </w:p>
        </w:tc>
        <w:tc>
          <w:tcPr>
            <w:tcW w:w="3812"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В Ульяновской области завершён сев яровых сельскохозяйственных культур</w:t>
            </w:r>
          </w:p>
        </w:tc>
        <w:tc>
          <w:tcPr>
            <w:tcW w:w="476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По статистическим данным, посевы сои в текущем году составили 8,6 тыс. га, что на 1,7 тыс. га выше, чем в 2018 году (6,9 тыс. га).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Антонова Светлана Александровна – референт департамента растениеводства, механизации и химизации Министерства агропромышленного комплекса и развития сельских территорий Ульяновской области</w:t>
            </w:r>
          </w:p>
        </w:tc>
      </w:tr>
      <w:tr w:rsidR="002D1BA4"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Повышение урожайности сельскохозяйственных (за счёт повышения доли высеваемых элитных семян внедрения перспективных сортов, применения научно обоснованных доз внесения удобрений и средств химизации).</w:t>
            </w:r>
          </w:p>
        </w:tc>
        <w:tc>
          <w:tcPr>
            <w:tcW w:w="3812"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Проводится мониторинг закупки минеральных удобрений и площади, засеваемой элитными семенами.</w:t>
            </w:r>
          </w:p>
        </w:tc>
        <w:tc>
          <w:tcPr>
            <w:tcW w:w="476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Для проведения полевых работ сельскохозяйственными товаропроизводителями области закуплено 76,1 тыс. тонн минеральных удобрений, что выше, чем в 2018 году на 8,5 тыс. тонн (67,6 тыс. тонн).</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Антонова Светлана Александровна – референт департамента растениеводства, механизации и химизации Министерства агропромышленного комплекса и развития сельских территорий Ульяновской области</w:t>
            </w:r>
          </w:p>
        </w:tc>
      </w:tr>
      <w:tr w:rsidR="002D1BA4"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Строительство новых тепличных комплексов, на имеющихся тепличных комплексах - внедрение светокультуры, применение перспективных сортов и современных технологий возделывания.</w:t>
            </w:r>
          </w:p>
        </w:tc>
        <w:tc>
          <w:tcPr>
            <w:tcW w:w="3812"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На территории Чердаклинского района в 2020 году запланирован ввод в эксплуатацию тепличного комплекса ООО «Тепличный комплекс «КРАСНАЯ ПЛОЩАДЬ».</w:t>
            </w:r>
          </w:p>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Планируемый объем производства: 108 тонн огурцов и 1 200 000 шт. тюльпанов.</w:t>
            </w:r>
          </w:p>
        </w:tc>
        <w:tc>
          <w:tcPr>
            <w:tcW w:w="476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t>В настоящее время ведется подготовительная работа по реализации проекта.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Антонова Светлана Александровна – референт департамента растениеводства, механизации и химизации Министерства агропромышленного комплекса и развития сельских территорий Ульяновской области</w:t>
            </w:r>
          </w:p>
        </w:tc>
      </w:tr>
      <w:tr w:rsidR="002D1BA4"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 xml:space="preserve">Разработка и внедрение достижений науки в </w:t>
            </w:r>
            <w:r w:rsidRPr="004909F7">
              <w:rPr>
                <w:rFonts w:ascii="PT Astra Serif" w:hAnsi="PT Astra Serif"/>
              </w:rPr>
              <w:lastRenderedPageBreak/>
              <w:t>сельскохозяйственное производство в рамках созданного научно-образовательного кластера агропромышленного комплекса Ульяновской области.</w:t>
            </w:r>
          </w:p>
          <w:p w:rsidR="002D1BA4" w:rsidRPr="004909F7" w:rsidRDefault="002D1BA4" w:rsidP="00403BB7">
            <w:pPr>
              <w:widowControl w:val="0"/>
              <w:suppressAutoHyphens w:val="0"/>
              <w:ind w:firstLine="284"/>
              <w:jc w:val="both"/>
              <w:rPr>
                <w:rFonts w:ascii="PT Astra Serif" w:hAnsi="PT Astra Serif"/>
              </w:rPr>
            </w:pPr>
          </w:p>
        </w:tc>
        <w:tc>
          <w:tcPr>
            <w:tcW w:w="3812"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lastRenderedPageBreak/>
              <w:t xml:space="preserve">В осенне-зимний период проводились семинары в рамках </w:t>
            </w:r>
            <w:r w:rsidRPr="004909F7">
              <w:rPr>
                <w:rFonts w:ascii="PT Astra Serif" w:hAnsi="PT Astra Serif"/>
              </w:rPr>
              <w:lastRenderedPageBreak/>
              <w:t>«Школы агронома».</w:t>
            </w:r>
          </w:p>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t>Основной упор на семинарах сделан на приглашение иногородних и даже иностранных высококвалифицированных учёных и специалистов.</w:t>
            </w:r>
          </w:p>
        </w:tc>
        <w:tc>
          <w:tcPr>
            <w:tcW w:w="476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ind w:firstLine="284"/>
              <w:jc w:val="both"/>
              <w:rPr>
                <w:rFonts w:ascii="PT Astra Serif" w:hAnsi="PT Astra Serif"/>
              </w:rPr>
            </w:pPr>
            <w:r w:rsidRPr="004909F7">
              <w:rPr>
                <w:rFonts w:ascii="PT Astra Serif" w:hAnsi="PT Astra Serif"/>
              </w:rPr>
              <w:lastRenderedPageBreak/>
              <w:t xml:space="preserve">Кураторы от научно-образовательного кластера осуществляют сопровождение </w:t>
            </w:r>
            <w:r w:rsidRPr="004909F7">
              <w:rPr>
                <w:rFonts w:ascii="PT Astra Serif" w:hAnsi="PT Astra Serif"/>
              </w:rPr>
              <w:lastRenderedPageBreak/>
              <w:t>проведения полевых работ в закрепленных за ними муниципальных образованиях.</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403BB7">
            <w:pPr>
              <w:widowControl w:val="0"/>
              <w:suppressAutoHyphens w:val="0"/>
              <w:ind w:firstLine="284"/>
              <w:jc w:val="both"/>
              <w:rPr>
                <w:rFonts w:ascii="PT Astra Serif" w:hAnsi="PT Astra Serif"/>
              </w:rPr>
            </w:pPr>
            <w:r w:rsidRPr="004909F7">
              <w:rPr>
                <w:rFonts w:ascii="PT Astra Serif" w:hAnsi="PT Astra Serif"/>
              </w:rPr>
              <w:lastRenderedPageBreak/>
              <w:t xml:space="preserve">Антонова Светлана Александровна – референт </w:t>
            </w:r>
            <w:r w:rsidRPr="004909F7">
              <w:rPr>
                <w:rFonts w:ascii="PT Astra Serif" w:hAnsi="PT Astra Serif"/>
              </w:rPr>
              <w:lastRenderedPageBreak/>
              <w:t>департамента растениеводства, механизации и химизации Министерства агропромышленного комплекса и развития сельских территорий Ульяновской области</w:t>
            </w:r>
          </w:p>
        </w:tc>
      </w:tr>
      <w:tr w:rsidR="002D1BA4"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Улучшение генофонда разводимых животных, повышение их племенных и продуктивных качеств</w:t>
            </w:r>
          </w:p>
        </w:tc>
        <w:tc>
          <w:tcPr>
            <w:tcW w:w="3812"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pStyle w:val="a9"/>
              <w:widowControl w:val="0"/>
              <w:suppressAutoHyphens w:val="0"/>
              <w:snapToGrid w:val="0"/>
              <w:spacing w:before="0" w:after="0"/>
              <w:ind w:firstLine="284"/>
              <w:jc w:val="both"/>
              <w:rPr>
                <w:rFonts w:ascii="PT Astra Serif" w:hAnsi="PT Astra Serif"/>
                <w:color w:val="auto"/>
              </w:rPr>
            </w:pPr>
            <w:r w:rsidRPr="004909F7">
              <w:rPr>
                <w:rFonts w:ascii="PT Astra Serif" w:hAnsi="PT Astra Serif" w:cs="PT Astra Serif"/>
                <w:color w:val="auto"/>
              </w:rPr>
              <w:t>На протяжении последних 10 лет в Ульяновской области увеличивается продуктивность дойного стада. Основную роль в этом играет проводимая хозяйствами области целенаправленная селекционно-племенная работа. За 2016-2018 годы приобретено 3358 голов крупного рогатого скота, из них 1032 головы отечественной селекции и 2326 голов импортной.</w:t>
            </w:r>
          </w:p>
        </w:tc>
        <w:tc>
          <w:tcPr>
            <w:tcW w:w="476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С начала 2019 года приобретено 936 голов крупного рогатого скота, в том числе 272 головы импортной селекции.</w:t>
            </w:r>
          </w:p>
          <w:p w:rsidR="002D1BA4" w:rsidRPr="004909F7" w:rsidRDefault="002D1BA4" w:rsidP="00EF0653">
            <w:pPr>
              <w:widowControl w:val="0"/>
              <w:suppressAutoHyphens w:val="0"/>
              <w:snapToGrid w:val="0"/>
              <w:ind w:firstLine="284"/>
              <w:jc w:val="both"/>
              <w:rPr>
                <w:rFonts w:ascii="PT Astra Serif" w:hAnsi="PT Astra Serif" w:cs="PT Astra Serif"/>
              </w:rPr>
            </w:pPr>
            <w:r w:rsidRPr="004909F7">
              <w:rPr>
                <w:rFonts w:ascii="PT Astra Serif" w:hAnsi="PT Astra Serif" w:cs="PT Astra Serif"/>
              </w:rPr>
              <w:t xml:space="preserve">За январь-сентябрь 2019 года в расчёте на одну корову в сельскохозяйственных организациях надоено 4249 кг молока (109,2% к 2018 году). </w:t>
            </w:r>
          </w:p>
          <w:p w:rsidR="002D1BA4" w:rsidRPr="004909F7" w:rsidRDefault="002D1BA4"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По итогам 2019 года данный показатель составит 5500 кг (в прошлом году было 5304 кг).</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Шаронин ААлексей Николаевич - референт департамента животноводства, племенного дела и аквакультуры Министерства агропромышленного комплекса и развития сельских территорий Ульяновской области</w:t>
            </w:r>
          </w:p>
        </w:tc>
      </w:tr>
      <w:tr w:rsidR="002D1BA4"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Строительство новых молочных животноводческих комплексов, реконструкция и модернизация существующих животноводческих объектов</w:t>
            </w:r>
          </w:p>
        </w:tc>
        <w:tc>
          <w:tcPr>
            <w:tcW w:w="3812" w:type="dxa"/>
            <w:tcBorders>
              <w:top w:val="single" w:sz="4" w:space="0" w:color="000000"/>
              <w:left w:val="single" w:sz="4" w:space="0" w:color="000000"/>
              <w:bottom w:val="single" w:sz="4" w:space="0" w:color="000000"/>
            </w:tcBorders>
            <w:shd w:val="clear" w:color="auto" w:fill="auto"/>
          </w:tcPr>
          <w:p w:rsidR="002D1BA4" w:rsidRPr="004909F7" w:rsidRDefault="002D1BA4" w:rsidP="00403BB7">
            <w:pPr>
              <w:pStyle w:val="aa"/>
              <w:widowControl w:val="0"/>
              <w:suppressAutoHyphens w:val="0"/>
              <w:snapToGrid w:val="0"/>
              <w:ind w:firstLine="284"/>
              <w:jc w:val="both"/>
              <w:rPr>
                <w:rFonts w:ascii="PT Astra Serif" w:hAnsi="PT Astra Serif"/>
                <w:color w:val="auto"/>
                <w:sz w:val="24"/>
                <w:szCs w:val="24"/>
              </w:rPr>
            </w:pPr>
            <w:r w:rsidRPr="004909F7">
              <w:rPr>
                <w:rFonts w:ascii="PT Astra Serif" w:hAnsi="PT Astra Serif" w:cs="PT Astra Serif"/>
                <w:bCs/>
                <w:color w:val="auto"/>
                <w:sz w:val="24"/>
                <w:szCs w:val="24"/>
              </w:rPr>
              <w:t>Рост продуктивности коров и увеличение валового производства молока говорит об успешной реализации регионального проекта «Стимулирование развития молочного животноводства в Ульяновской области».</w:t>
            </w:r>
          </w:p>
          <w:p w:rsidR="002D1BA4" w:rsidRPr="004909F7" w:rsidRDefault="002D1BA4" w:rsidP="00403BB7">
            <w:pPr>
              <w:pStyle w:val="aa"/>
              <w:widowControl w:val="0"/>
              <w:suppressAutoHyphens w:val="0"/>
              <w:snapToGrid w:val="0"/>
              <w:ind w:firstLine="284"/>
              <w:jc w:val="both"/>
              <w:rPr>
                <w:rFonts w:ascii="PT Astra Serif" w:hAnsi="PT Astra Serif"/>
                <w:color w:val="auto"/>
                <w:sz w:val="24"/>
                <w:szCs w:val="24"/>
              </w:rPr>
            </w:pPr>
            <w:r w:rsidRPr="004909F7">
              <w:rPr>
                <w:rFonts w:ascii="PT Astra Serif" w:hAnsi="PT Astra Serif" w:cs="PT Astra Serif"/>
                <w:bCs/>
                <w:color w:val="auto"/>
                <w:sz w:val="24"/>
                <w:szCs w:val="24"/>
              </w:rPr>
              <w:t xml:space="preserve">В рамках данного проекта в 2018 году завершено строительство животноводческого комплекса на 1200 коров в ООО «Агро-Нептун» Новоспасского района. Также за </w:t>
            </w:r>
            <w:r w:rsidRPr="004909F7">
              <w:rPr>
                <w:rFonts w:ascii="PT Astra Serif" w:hAnsi="PT Astra Serif" w:cs="PT Astra Serif"/>
                <w:bCs/>
                <w:color w:val="auto"/>
                <w:sz w:val="24"/>
                <w:szCs w:val="24"/>
              </w:rPr>
              <w:lastRenderedPageBreak/>
              <w:t>2018 год построены коровники на 600 коров (ООО «Калатея» Барышский район) и 300 коров (ООО «Хмелёвское» Мелекесский район), завершена реконструкция животноводческих помещений в ООО Агрофирма «Тетюшское» (Ульяновский район) и прочих фермерских хозяйствах. Всего за 2018 год дополнительно создано 2290 скотомест.</w:t>
            </w:r>
          </w:p>
          <w:p w:rsidR="002D1BA4" w:rsidRDefault="002D1BA4" w:rsidP="00403BB7">
            <w:pPr>
              <w:pStyle w:val="aa"/>
              <w:widowControl w:val="0"/>
              <w:suppressAutoHyphens w:val="0"/>
              <w:snapToGrid w:val="0"/>
              <w:ind w:firstLine="284"/>
              <w:jc w:val="both"/>
              <w:rPr>
                <w:rFonts w:ascii="PT Astra Serif" w:eastAsia="@Arial Unicode MS" w:hAnsi="PT Astra Serif" w:cs="PT Astra Serif"/>
                <w:color w:val="auto"/>
                <w:sz w:val="24"/>
                <w:szCs w:val="24"/>
                <w:lang w:eastAsia="ru-RU"/>
              </w:rPr>
            </w:pPr>
            <w:r w:rsidRPr="004909F7">
              <w:rPr>
                <w:rFonts w:ascii="PT Astra Serif" w:hAnsi="PT Astra Serif" w:cs="PT Astra Serif"/>
                <w:color w:val="auto"/>
                <w:sz w:val="24"/>
                <w:szCs w:val="24"/>
              </w:rPr>
              <w:t>Ряд инвестиционных проектов реализуется в птицеводстве:</w:t>
            </w:r>
            <w:r w:rsidRPr="004909F7">
              <w:rPr>
                <w:rFonts w:ascii="PT Astra Serif" w:eastAsia="@Arial Unicode MS" w:hAnsi="PT Astra Serif" w:cs="PT Astra Serif"/>
                <w:color w:val="auto"/>
                <w:sz w:val="24"/>
                <w:szCs w:val="24"/>
                <w:lang w:eastAsia="ru-RU"/>
              </w:rPr>
              <w:t xml:space="preserve"> ООО</w:t>
            </w:r>
            <w:r w:rsidRPr="004909F7">
              <w:rPr>
                <w:rFonts w:ascii="PT Astra Serif" w:eastAsia="@Arial Unicode MS" w:hAnsi="PT Astra Serif" w:cs="PT Astra Serif"/>
                <w:b/>
                <w:color w:val="auto"/>
                <w:sz w:val="24"/>
                <w:szCs w:val="24"/>
                <w:lang w:eastAsia="ru-RU"/>
              </w:rPr>
              <w:t xml:space="preserve"> </w:t>
            </w:r>
            <w:r w:rsidRPr="004909F7">
              <w:rPr>
                <w:rFonts w:ascii="PT Astra Serif" w:eastAsia="@Arial Unicode MS" w:hAnsi="PT Astra Serif" w:cs="PT Astra Serif"/>
                <w:color w:val="auto"/>
                <w:sz w:val="24"/>
                <w:szCs w:val="24"/>
                <w:lang w:eastAsia="ru-RU"/>
              </w:rPr>
              <w:t>«Персонал» Вешкаймского района по строительству цеха для яйцесбора, ООО «ЭкоФермаРус» Новомалыклинского</w:t>
            </w:r>
            <w:r w:rsidRPr="004909F7">
              <w:rPr>
                <w:rFonts w:ascii="PT Astra Serif" w:eastAsia="@Arial Unicode MS" w:hAnsi="PT Astra Serif" w:cs="PT Astra Serif"/>
                <w:b/>
                <w:color w:val="auto"/>
                <w:sz w:val="24"/>
                <w:szCs w:val="24"/>
                <w:lang w:eastAsia="ru-RU"/>
              </w:rPr>
              <w:t xml:space="preserve"> </w:t>
            </w:r>
            <w:r w:rsidRPr="004909F7">
              <w:rPr>
                <w:rFonts w:ascii="PT Astra Serif" w:eastAsia="@Arial Unicode MS" w:hAnsi="PT Astra Serif" w:cs="PT Astra Serif"/>
                <w:color w:val="auto"/>
                <w:sz w:val="24"/>
                <w:szCs w:val="24"/>
                <w:lang w:eastAsia="ru-RU"/>
              </w:rPr>
              <w:t>района по строительству 2 новых птицеводческих корпусов, КФХ Бирюков Ф.С. Николаевского района осуществляется реконструкция 3 птицеводческих корпусов на 135 тыс. голов кур-несушек бывшей Николаевской птицефабрики. Общий объём инвестиций в проекты отрасли птицеводства составят порядка 100 млн. рублей.</w:t>
            </w:r>
          </w:p>
          <w:p w:rsidR="00413ED3" w:rsidRDefault="00413ED3" w:rsidP="00403BB7">
            <w:pPr>
              <w:pStyle w:val="aa"/>
              <w:widowControl w:val="0"/>
              <w:suppressAutoHyphens w:val="0"/>
              <w:snapToGrid w:val="0"/>
              <w:ind w:firstLine="284"/>
              <w:jc w:val="both"/>
              <w:rPr>
                <w:rFonts w:ascii="PT Astra Serif" w:eastAsia="@Arial Unicode MS" w:hAnsi="PT Astra Serif" w:cs="PT Astra Serif"/>
                <w:color w:val="auto"/>
                <w:sz w:val="24"/>
                <w:szCs w:val="24"/>
                <w:lang w:eastAsia="ru-RU"/>
              </w:rPr>
            </w:pPr>
          </w:p>
          <w:p w:rsidR="00413ED3" w:rsidRDefault="00413ED3" w:rsidP="00403BB7">
            <w:pPr>
              <w:pStyle w:val="aa"/>
              <w:widowControl w:val="0"/>
              <w:suppressAutoHyphens w:val="0"/>
              <w:snapToGrid w:val="0"/>
              <w:ind w:firstLine="284"/>
              <w:jc w:val="both"/>
              <w:rPr>
                <w:rFonts w:ascii="PT Astra Serif" w:eastAsia="@Arial Unicode MS" w:hAnsi="PT Astra Serif" w:cs="PT Astra Serif"/>
                <w:color w:val="auto"/>
                <w:sz w:val="24"/>
                <w:szCs w:val="24"/>
                <w:lang w:eastAsia="ru-RU"/>
              </w:rPr>
            </w:pPr>
          </w:p>
          <w:p w:rsidR="00413ED3" w:rsidRPr="004909F7" w:rsidRDefault="00413ED3" w:rsidP="00403BB7">
            <w:pPr>
              <w:pStyle w:val="aa"/>
              <w:widowControl w:val="0"/>
              <w:suppressAutoHyphens w:val="0"/>
              <w:snapToGrid w:val="0"/>
              <w:ind w:firstLine="284"/>
              <w:jc w:val="both"/>
              <w:rPr>
                <w:rFonts w:ascii="PT Astra Serif" w:hAnsi="PT Astra Serif"/>
                <w:color w:val="auto"/>
                <w:sz w:val="24"/>
                <w:szCs w:val="24"/>
              </w:rPr>
            </w:pPr>
          </w:p>
        </w:tc>
        <w:tc>
          <w:tcPr>
            <w:tcW w:w="4762" w:type="dxa"/>
            <w:tcBorders>
              <w:top w:val="single" w:sz="4" w:space="0" w:color="000000"/>
              <w:left w:val="single" w:sz="4" w:space="0" w:color="000000"/>
              <w:bottom w:val="single" w:sz="4" w:space="0" w:color="000000"/>
            </w:tcBorders>
            <w:shd w:val="clear" w:color="auto" w:fill="auto"/>
          </w:tcPr>
          <w:p w:rsidR="002D1BA4" w:rsidRPr="004909F7" w:rsidRDefault="002D1BA4" w:rsidP="00EF0653">
            <w:pPr>
              <w:ind w:firstLine="284"/>
              <w:jc w:val="both"/>
              <w:rPr>
                <w:rFonts w:ascii="PT Astra Serif" w:hAnsi="PT Astra Serif"/>
              </w:rPr>
            </w:pPr>
            <w:r w:rsidRPr="004909F7">
              <w:rPr>
                <w:rFonts w:ascii="PT Astra Serif" w:hAnsi="PT Astra Serif"/>
              </w:rPr>
              <w:lastRenderedPageBreak/>
              <w:t>Производство молока в сельхозпредприятиях и КФХ на 01.10.2019 составило 92,6 тыс. тонн (106,8% к 2018 году);</w:t>
            </w:r>
          </w:p>
          <w:p w:rsidR="002D1BA4" w:rsidRPr="004909F7" w:rsidRDefault="002D1BA4" w:rsidP="00EF0653">
            <w:pPr>
              <w:ind w:firstLine="284"/>
              <w:jc w:val="both"/>
              <w:rPr>
                <w:rFonts w:ascii="PT Astra Serif" w:hAnsi="PT Astra Serif"/>
              </w:rPr>
            </w:pPr>
            <w:r w:rsidRPr="004909F7">
              <w:rPr>
                <w:rFonts w:ascii="PT Astra Serif" w:hAnsi="PT Astra Serif"/>
              </w:rPr>
              <w:t>Производство скота и птицы на убой (в живом весе) в хозяйствах всех категорий на 01.10.2019 составило 47,87 тыс. тонн (104,5% к 2018 году).</w:t>
            </w:r>
          </w:p>
          <w:p w:rsidR="002D1BA4" w:rsidRPr="004909F7" w:rsidRDefault="002D1BA4" w:rsidP="00EF0653">
            <w:pPr>
              <w:ind w:firstLine="284"/>
              <w:jc w:val="both"/>
              <w:rPr>
                <w:rFonts w:ascii="PT Astra Serif" w:hAnsi="PT Astra Serif"/>
              </w:rPr>
            </w:pPr>
            <w:r w:rsidRPr="004909F7">
              <w:rPr>
                <w:rFonts w:ascii="PT Astra Serif" w:hAnsi="PT Astra Serif"/>
              </w:rPr>
              <w:t xml:space="preserve">В 2019 году введён в эксплуатацию животноводческий комплекс на 520 голов дойного стада - СХПК «Новая жизнь» Чердаклинского района. Объём увеличения </w:t>
            </w:r>
            <w:r w:rsidRPr="004909F7">
              <w:rPr>
                <w:rFonts w:ascii="PT Astra Serif" w:hAnsi="PT Astra Serif"/>
              </w:rPr>
              <w:lastRenderedPageBreak/>
              <w:t>производства молока составит 3,5 тыс. тонн.</w:t>
            </w:r>
          </w:p>
          <w:p w:rsidR="002D1BA4" w:rsidRPr="004909F7" w:rsidRDefault="002D1BA4" w:rsidP="00EF0653">
            <w:pPr>
              <w:ind w:firstLine="284"/>
              <w:jc w:val="both"/>
              <w:rPr>
                <w:rFonts w:ascii="PT Astra Serif" w:hAnsi="PT Astra Serif"/>
              </w:rPr>
            </w:pPr>
            <w:r w:rsidRPr="004909F7">
              <w:rPr>
                <w:rFonts w:ascii="PT Astra Serif" w:hAnsi="PT Astra Serif"/>
              </w:rPr>
              <w:t>Проведена реконструкция и модернизация в ряде животноводческих предприятий, что позволит увеличить объём производства молока на 0,6 тыс. тонн.</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403BB7">
            <w:pPr>
              <w:ind w:firstLine="284"/>
              <w:rPr>
                <w:rFonts w:ascii="PT Astra Serif" w:hAnsi="PT Astra Serif"/>
              </w:rPr>
            </w:pPr>
            <w:r w:rsidRPr="004909F7">
              <w:rPr>
                <w:rFonts w:ascii="PT Astra Serif" w:hAnsi="PT Astra Serif"/>
              </w:rPr>
              <w:lastRenderedPageBreak/>
              <w:t>Шаронин ААлексей Николаевич - референт департамента животноводства, племенного дела и аквакультуры Министерства агропромышленного комплекса и развития сельских территорий Ульяновской области</w:t>
            </w:r>
          </w:p>
        </w:tc>
      </w:tr>
      <w:tr w:rsidR="002D1BA4" w:rsidRPr="004909F7" w:rsidTr="00800F31">
        <w:trPr>
          <w:jc w:val="center"/>
        </w:trPr>
        <w:tc>
          <w:tcPr>
            <w:tcW w:w="16130" w:type="dxa"/>
            <w:gridSpan w:val="5"/>
            <w:tcBorders>
              <w:top w:val="single" w:sz="4" w:space="0" w:color="000000"/>
              <w:left w:val="single" w:sz="4" w:space="0" w:color="000000"/>
              <w:bottom w:val="single" w:sz="4" w:space="0" w:color="000000"/>
              <w:right w:val="single" w:sz="4" w:space="0" w:color="000000"/>
            </w:tcBorders>
            <w:shd w:val="clear" w:color="auto" w:fill="auto"/>
          </w:tcPr>
          <w:p w:rsidR="002D1BA4" w:rsidRPr="004909F7" w:rsidRDefault="002D1BA4" w:rsidP="00413ED3">
            <w:pPr>
              <w:widowControl w:val="0"/>
              <w:suppressAutoHyphens w:val="0"/>
              <w:snapToGrid w:val="0"/>
              <w:ind w:firstLine="284"/>
              <w:jc w:val="center"/>
              <w:rPr>
                <w:rFonts w:ascii="PT Astra Serif" w:hAnsi="PT Astra Serif" w:cs="PT Astra Serif"/>
                <w:b/>
                <w:u w:val="single"/>
              </w:rPr>
            </w:pPr>
            <w:r w:rsidRPr="004909F7">
              <w:rPr>
                <w:rFonts w:ascii="PT Astra Serif" w:hAnsi="PT Astra Serif" w:cs="PT Astra Serif"/>
                <w:b/>
                <w:bCs/>
                <w:u w:val="single"/>
              </w:rPr>
              <w:lastRenderedPageBreak/>
              <w:t>Цель 2.</w:t>
            </w:r>
          </w:p>
          <w:p w:rsidR="002D1BA4" w:rsidRPr="004909F7" w:rsidRDefault="002D1BA4" w:rsidP="00413ED3">
            <w:pPr>
              <w:widowControl w:val="0"/>
              <w:suppressAutoHyphens w:val="0"/>
              <w:snapToGrid w:val="0"/>
              <w:ind w:firstLine="284"/>
              <w:jc w:val="center"/>
              <w:rPr>
                <w:rFonts w:ascii="PT Astra Serif" w:hAnsi="PT Astra Serif" w:cs="PT Astra Serif"/>
                <w:b/>
                <w:u w:val="single"/>
              </w:rPr>
            </w:pPr>
            <w:r w:rsidRPr="004909F7">
              <w:rPr>
                <w:rFonts w:ascii="PT Astra Serif" w:hAnsi="PT Astra Serif" w:cs="PT Astra Serif"/>
                <w:b/>
                <w:u w:val="single"/>
              </w:rPr>
              <w:t>Развитие малых форм хозяйствования на селе</w:t>
            </w:r>
          </w:p>
        </w:tc>
      </w:tr>
      <w:tr w:rsidR="00403BB7"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pStyle w:val="11"/>
              <w:widowControl w:val="0"/>
              <w:suppressAutoHyphens w:val="0"/>
              <w:snapToGrid w:val="0"/>
              <w:ind w:firstLine="284"/>
              <w:jc w:val="both"/>
              <w:rPr>
                <w:rFonts w:ascii="PT Astra Serif" w:hAnsi="PT Astra Serif"/>
                <w:color w:val="auto"/>
                <w:sz w:val="24"/>
              </w:rPr>
            </w:pPr>
            <w:r w:rsidRPr="004909F7">
              <w:rPr>
                <w:rFonts w:ascii="PT Astra Serif" w:hAnsi="PT Astra Serif" w:cs="PT Astra Serif"/>
                <w:color w:val="auto"/>
                <w:sz w:val="24"/>
              </w:rPr>
              <w:t>Реализация региональной составляющей федерального проекта «Система поддержки фермеров и развитие сельской кооперации» национального проекта (программы) «Малое и среднее предпринимательство и поддержка индивидуальной предпринимательской инициативы».</w:t>
            </w:r>
          </w:p>
          <w:p w:rsidR="00403BB7" w:rsidRPr="004909F7" w:rsidRDefault="00403BB7" w:rsidP="00403BB7">
            <w:pPr>
              <w:pStyle w:val="11"/>
              <w:widowControl w:val="0"/>
              <w:suppressAutoHyphens w:val="0"/>
              <w:snapToGrid w:val="0"/>
              <w:ind w:firstLine="284"/>
              <w:jc w:val="both"/>
              <w:rPr>
                <w:rFonts w:ascii="PT Astra Serif" w:hAnsi="PT Astra Serif" w:cs="PT Astra Serif"/>
                <w:color w:val="auto"/>
                <w:sz w:val="24"/>
              </w:rPr>
            </w:pPr>
          </w:p>
        </w:tc>
        <w:tc>
          <w:tcPr>
            <w:tcW w:w="3812" w:type="dxa"/>
            <w:tcBorders>
              <w:top w:val="single" w:sz="4" w:space="0" w:color="000000"/>
              <w:left w:val="single" w:sz="4" w:space="0" w:color="000000"/>
              <w:bottom w:val="single" w:sz="4" w:space="0" w:color="000000"/>
            </w:tcBorders>
            <w:shd w:val="clear" w:color="auto" w:fill="auto"/>
          </w:tcPr>
          <w:p w:rsidR="00403BB7" w:rsidRPr="004909F7" w:rsidRDefault="00403BB7" w:rsidP="00DE6117">
            <w:pPr>
              <w:widowControl w:val="0"/>
              <w:suppressAutoHyphens w:val="0"/>
              <w:snapToGrid w:val="0"/>
              <w:ind w:firstLine="284"/>
              <w:jc w:val="both"/>
              <w:rPr>
                <w:rFonts w:ascii="PT Astra Serif" w:hAnsi="PT Astra Serif"/>
              </w:rPr>
            </w:pPr>
            <w:r w:rsidRPr="004909F7">
              <w:rPr>
                <w:rFonts w:ascii="PT Astra Serif" w:hAnsi="PT Astra Serif" w:cs="PT Astra Serif"/>
              </w:rPr>
              <w:t>Реализация региональной составляющей федерального проекта «Создание системы  поддержки фермеров и развитие сельской кооперации» осуществляется с декабря 2018 года.</w:t>
            </w:r>
          </w:p>
          <w:p w:rsidR="00403BB7" w:rsidRPr="004909F7" w:rsidRDefault="00403BB7" w:rsidP="00DE6117">
            <w:pPr>
              <w:widowControl w:val="0"/>
              <w:suppressAutoHyphens w:val="0"/>
              <w:snapToGrid w:val="0"/>
              <w:ind w:firstLine="284"/>
              <w:jc w:val="both"/>
              <w:rPr>
                <w:rFonts w:ascii="PT Astra Serif" w:hAnsi="PT Astra Serif" w:cs="PT Astra Serif"/>
              </w:rPr>
            </w:pPr>
            <w:r w:rsidRPr="004909F7">
              <w:rPr>
                <w:rFonts w:ascii="PT Astra Serif" w:hAnsi="PT Astra Serif" w:cs="PT Astra Serif"/>
              </w:rPr>
              <w:t xml:space="preserve">В рамках проекта осуществляется </w:t>
            </w:r>
            <w:r w:rsidRPr="004909F7">
              <w:rPr>
                <w:rFonts w:ascii="PT Astra Serif" w:eastAsia="PT Astra Serif" w:hAnsi="PT Astra Serif" w:cs="PT Astra Serif"/>
                <w:spacing w:val="-2"/>
              </w:rPr>
              <w:t>предоставление грантов</w:t>
            </w:r>
            <w:r w:rsidRPr="004909F7">
              <w:rPr>
                <w:rFonts w:ascii="PT Astra Serif" w:hAnsi="PT Astra Serif" w:cs="PT Astra Serif"/>
              </w:rPr>
              <w:t xml:space="preserve"> «Агростартап» на создание и развитие крестьянских (фермерских) хозяйств. </w:t>
            </w:r>
          </w:p>
          <w:p w:rsidR="00403BB7" w:rsidRPr="004909F7" w:rsidRDefault="00403BB7" w:rsidP="00DE6117">
            <w:pPr>
              <w:widowControl w:val="0"/>
              <w:suppressAutoHyphens w:val="0"/>
              <w:snapToGrid w:val="0"/>
              <w:ind w:firstLine="284"/>
              <w:jc w:val="both"/>
              <w:rPr>
                <w:rFonts w:ascii="PT Astra Serif" w:hAnsi="PT Astra Serif"/>
              </w:rPr>
            </w:pPr>
            <w:r w:rsidRPr="004909F7">
              <w:rPr>
                <w:rFonts w:ascii="PT Astra Serif" w:hAnsi="PT Astra Serif" w:cs="PT Astra Serif"/>
              </w:rPr>
              <w:t xml:space="preserve">По итогам III квартала текущего года было </w:t>
            </w:r>
            <w:r w:rsidRPr="004909F7">
              <w:rPr>
                <w:rFonts w:ascii="PT Astra Serif" w:eastAsia="PT Astra Serif" w:hAnsi="PT Astra Serif" w:cs="PT Astra Serif"/>
                <w:spacing w:val="-2"/>
              </w:rPr>
              <w:t>заключено 12 соглашений о предоставлении грантов, финансирующих планы затрат на реализацию проектов победителей конкурса и включающие положения о создании 32 новых рабочих мест в крестьянских (фермерских) хозяйствах уже в текущем году.</w:t>
            </w:r>
          </w:p>
          <w:p w:rsidR="00403BB7" w:rsidRPr="004909F7" w:rsidRDefault="00403BB7" w:rsidP="00DE6117">
            <w:pPr>
              <w:widowControl w:val="0"/>
              <w:suppressAutoHyphens w:val="0"/>
              <w:snapToGrid w:val="0"/>
              <w:ind w:firstLine="284"/>
              <w:jc w:val="both"/>
              <w:rPr>
                <w:rFonts w:ascii="PT Astra Serif" w:hAnsi="PT Astra Serif"/>
              </w:rPr>
            </w:pPr>
            <w:r w:rsidRPr="004909F7">
              <w:rPr>
                <w:rFonts w:ascii="PT Astra Serif" w:eastAsia="PT Astra Serif" w:hAnsi="PT Astra Serif" w:cs="PT Astra Serif"/>
                <w:spacing w:val="-2"/>
              </w:rPr>
              <w:t xml:space="preserve">Также в рамках проекта осуществляется субсидирование сельскохозяйственных потребительских кооперативов в целях компенсации затрат на приобретение имущества для кооператива, сельскохозяйственной </w:t>
            </w:r>
            <w:r w:rsidRPr="004909F7">
              <w:rPr>
                <w:rFonts w:ascii="PT Astra Serif" w:eastAsia="PT Astra Serif" w:hAnsi="PT Astra Serif" w:cs="PT Astra Serif"/>
                <w:spacing w:val="-2"/>
              </w:rPr>
              <w:lastRenderedPageBreak/>
              <w:t>техники, оборудования и мобильных торговых объектов для оказания услуг членам кооператива, а также на закупку у членов кооператива сельскохозяйственной продукции в соответствии</w:t>
            </w:r>
            <w:r w:rsidRPr="004909F7">
              <w:rPr>
                <w:rFonts w:ascii="PT Astra Serif" w:eastAsia="PT Astra Serif" w:hAnsi="PT Astra Serif" w:cs="PT Astra Serif"/>
                <w:spacing w:val="-2"/>
              </w:rPr>
              <w:br/>
              <w:t xml:space="preserve">с установленным перечнем. По итогам III квартала текущего года такая поддержка была оказана трём кооперативам, и в соответствии с </w:t>
            </w:r>
            <w:r w:rsidRPr="004909F7">
              <w:rPr>
                <w:rFonts w:ascii="PT Astra Serif" w:eastAsia="Times New Roman" w:hAnsi="PT Astra Serif" w:cs="PT Astra Serif"/>
                <w:spacing w:val="-2"/>
              </w:rPr>
              <w:t xml:space="preserve"> заключенными соглашениями, руководители эти сельскохозяйственных потребительских кооперативов примут в кооператив не менее 58 новых членов.</w:t>
            </w:r>
          </w:p>
          <w:p w:rsidR="00403BB7" w:rsidRPr="004909F7" w:rsidRDefault="00403BB7" w:rsidP="00DE6117">
            <w:pPr>
              <w:widowControl w:val="0"/>
              <w:suppressAutoHyphens w:val="0"/>
              <w:ind w:firstLine="284"/>
              <w:jc w:val="both"/>
              <w:rPr>
                <w:rFonts w:ascii="PT Astra Serif" w:hAnsi="PT Astra Serif"/>
              </w:rPr>
            </w:pPr>
            <w:r w:rsidRPr="004909F7">
              <w:rPr>
                <w:rFonts w:ascii="PT Astra Serif" w:hAnsi="PT Astra Serif" w:cs="PT Astra Serif"/>
                <w:bCs/>
              </w:rPr>
              <w:t xml:space="preserve">Кроме того, на территории Ульяновской области в одном из первых регионов России начал функционировать Центр компетенций в сфере сельскохозяйственной кооперации и поддержки фермеров (далее – Центр компетенций). Центр компетенций призван осуществить информирование </w:t>
            </w:r>
            <w:r w:rsidRPr="004909F7">
              <w:rPr>
                <w:rFonts w:ascii="PT Astra Serif" w:hAnsi="PT Astra Serif" w:cs="PT Astra Serif"/>
                <w:bCs/>
              </w:rPr>
              <w:br/>
              <w:t xml:space="preserve">и консультирование о существующих мерах государственной поддержки граждан, ведущих личное подсобное хозяйство, и фермеров, </w:t>
            </w:r>
            <w:r w:rsidRPr="004909F7">
              <w:rPr>
                <w:rFonts w:ascii="PT Astra Serif" w:hAnsi="PT Astra Serif" w:cs="PT Astra Serif"/>
                <w:bCs/>
              </w:rPr>
              <w:lastRenderedPageBreak/>
              <w:t>содействовать подготовке и сопровождению пакета документов для заявителей, желающих принять участие в конкурсах на получение грантовой поддержки</w:t>
            </w:r>
            <w:r w:rsidRPr="004909F7">
              <w:rPr>
                <w:rFonts w:ascii="PT Astra Serif" w:hAnsi="PT Astra Serif" w:cs="PT Astra Serif"/>
                <w:bCs/>
              </w:rPr>
              <w:br/>
              <w:t>для развития сельскохозяйственного производства, в том числе разработке</w:t>
            </w:r>
            <w:r w:rsidRPr="004909F7">
              <w:rPr>
                <w:rFonts w:ascii="PT Astra Serif" w:hAnsi="PT Astra Serif" w:cs="PT Astra Serif"/>
                <w:bCs/>
              </w:rPr>
              <w:br/>
              <w:t xml:space="preserve">и обоснованию бизнес-планов согласно критериям эффективности инвестиционных проектов. </w:t>
            </w:r>
          </w:p>
          <w:p w:rsidR="00403BB7" w:rsidRPr="004909F7" w:rsidRDefault="00403BB7" w:rsidP="00DE6117">
            <w:pPr>
              <w:widowControl w:val="0"/>
              <w:suppressAutoHyphens w:val="0"/>
              <w:ind w:firstLine="284"/>
              <w:jc w:val="both"/>
              <w:rPr>
                <w:rFonts w:ascii="PT Astra Serif" w:hAnsi="PT Astra Serif" w:cs="PT Astra Serif"/>
              </w:rPr>
            </w:pPr>
            <w:r w:rsidRPr="004909F7">
              <w:rPr>
                <w:rFonts w:ascii="PT Astra Serif" w:hAnsi="PT Astra Serif" w:cs="PT Astra Serif"/>
              </w:rPr>
              <w:t>В целях проведения обучения по созданию малых форм хозяйствования</w:t>
            </w:r>
            <w:r w:rsidRPr="004909F7">
              <w:rPr>
                <w:rFonts w:ascii="PT Astra Serif" w:hAnsi="PT Astra Serif" w:cs="PT Astra Serif"/>
              </w:rPr>
              <w:br/>
              <w:t>на селе и возможности получения государственной поддержки, Центром компетенций было совершено 14 выездов</w:t>
            </w:r>
            <w:r w:rsidRPr="004909F7">
              <w:rPr>
                <w:rFonts w:ascii="PT Astra Serif" w:hAnsi="PT Astra Serif" w:cs="PT Astra Serif"/>
              </w:rPr>
              <w:br/>
              <w:t xml:space="preserve">в поселения МО «Радищевский район», МО «Николаевский район», МО «Старокулаткинский район», МО «Павловский район», МО «Новоспасский район» и МО «Кузоватовский район». В совещаниях приняло участие </w:t>
            </w:r>
            <w:r w:rsidRPr="004909F7">
              <w:rPr>
                <w:rFonts w:ascii="PT Astra Serif" w:hAnsi="PT Astra Serif" w:cs="PT Astra Serif"/>
                <w:b/>
              </w:rPr>
              <w:t xml:space="preserve"> </w:t>
            </w:r>
            <w:r w:rsidRPr="004909F7">
              <w:rPr>
                <w:rFonts w:ascii="PT Astra Serif" w:hAnsi="PT Astra Serif" w:cs="PT Astra Serif"/>
              </w:rPr>
              <w:t xml:space="preserve">порядка 200 человек,  том числе главы администраций поселений, сельские старосты, главы крестьянских (фермерских) хозяйств, члены </w:t>
            </w:r>
            <w:r w:rsidRPr="004909F7">
              <w:rPr>
                <w:rFonts w:ascii="PT Astra Serif" w:hAnsi="PT Astra Serif" w:cs="PT Astra Serif"/>
              </w:rPr>
              <w:lastRenderedPageBreak/>
              <w:t xml:space="preserve">сельскохозяйственных потребительских кооперативов и граждане, ведущие личные подсобные хозяйства и заинтересованные в развитии такой деятельности, а также граждане, получившие поддержку на развитие личного подсобного хозяйства в рамках заключенного государственного социального контракта. </w:t>
            </w:r>
          </w:p>
          <w:p w:rsidR="00403BB7" w:rsidRPr="004909F7" w:rsidRDefault="00403BB7" w:rsidP="00DE6117">
            <w:pPr>
              <w:widowControl w:val="0"/>
              <w:suppressAutoHyphens w:val="0"/>
              <w:ind w:firstLine="284"/>
              <w:jc w:val="both"/>
              <w:rPr>
                <w:rFonts w:ascii="PT Astra Serif" w:hAnsi="PT Astra Serif"/>
              </w:rPr>
            </w:pPr>
            <w:r w:rsidRPr="004909F7">
              <w:rPr>
                <w:rFonts w:ascii="PT Astra Serif" w:hAnsi="PT Astra Serif" w:cs="PT Astra Serif"/>
              </w:rPr>
              <w:t>В рамках таких выездов была оказана 41 личная консультация сельского населения. По результатам выездов были составлены 3 карты субъектов малого и среднего предпринимательства и товарных личных подсобных хозяйств, которые позволят выявить потенциальных и наиболее активных сельских граждан, готовых участвовать в мерах государственной поддержки и развивать свои проекты.</w:t>
            </w:r>
          </w:p>
          <w:p w:rsidR="00403BB7" w:rsidRPr="004909F7" w:rsidRDefault="00403BB7" w:rsidP="00DE6117">
            <w:pPr>
              <w:widowControl w:val="0"/>
              <w:suppressAutoHyphens w:val="0"/>
              <w:snapToGrid w:val="0"/>
              <w:ind w:firstLine="284"/>
              <w:jc w:val="both"/>
              <w:rPr>
                <w:rFonts w:ascii="PT Astra Serif" w:hAnsi="PT Astra Serif"/>
              </w:rPr>
            </w:pPr>
            <w:r w:rsidRPr="004909F7">
              <w:rPr>
                <w:rFonts w:ascii="PT Astra Serif" w:hAnsi="PT Astra Serif" w:cs="PT Astra Serif"/>
              </w:rPr>
              <w:t xml:space="preserve">Одним из мероприятий по вовлечению граждан в субъекты МСП стало  выстраивание системной работы с Министерством семейной и демографической политики </w:t>
            </w:r>
            <w:r w:rsidRPr="004909F7">
              <w:rPr>
                <w:rFonts w:ascii="PT Astra Serif" w:hAnsi="PT Astra Serif" w:cs="PT Astra Serif"/>
              </w:rPr>
              <w:lastRenderedPageBreak/>
              <w:t xml:space="preserve">Ульяновской области. В ходе работы Центром компетенций осуществляется подготовка граждан, заключивших государственный социальный контракт на развитие личного подсобного хозяйства, к участию в мерах государственной поддержки по программам «Начинающий фермер» и «Агростартап». </w:t>
            </w:r>
          </w:p>
          <w:p w:rsidR="00403BB7" w:rsidRPr="004909F7" w:rsidRDefault="00403BB7" w:rsidP="00DE6117">
            <w:pPr>
              <w:widowControl w:val="0"/>
              <w:suppressAutoHyphens w:val="0"/>
              <w:snapToGrid w:val="0"/>
              <w:ind w:firstLine="284"/>
              <w:jc w:val="both"/>
              <w:rPr>
                <w:rFonts w:ascii="PT Astra Serif" w:hAnsi="PT Astra Serif"/>
              </w:rPr>
            </w:pPr>
            <w:r w:rsidRPr="004909F7">
              <w:rPr>
                <w:rFonts w:ascii="PT Astra Serif" w:hAnsi="PT Astra Serif" w:cs="PT Astra Serif"/>
              </w:rPr>
              <w:t xml:space="preserve">В целях мониторинга реализации муниципальных составляющих федерального проекта </w:t>
            </w:r>
            <w:r w:rsidRPr="004909F7">
              <w:rPr>
                <w:rFonts w:ascii="PT Astra Serif" w:hAnsi="PT Astra Serif" w:cs="PT Astra Serif"/>
                <w:iCs/>
              </w:rPr>
              <w:t>еженедельного проводятся выездные расширенные заседания с районными проектными командами</w:t>
            </w:r>
            <w:r w:rsidRPr="004909F7">
              <w:rPr>
                <w:rFonts w:ascii="PT Astra Serif" w:hAnsi="PT Astra Serif" w:cs="PT Astra Serif"/>
                <w:iCs/>
              </w:rPr>
              <w:br/>
              <w:t xml:space="preserve">с участием представителей администрации районов и поселений, ответственных за реализацию проекта на территории муниципального образования, а также сельских старост, депутатов, инициативных сельских жителей и представителей субъектов малого и среднего предпринимательства в сфере сельского хозяйства. В рамках выездов  осуществляется также осмотр </w:t>
            </w:r>
            <w:r w:rsidRPr="004909F7">
              <w:rPr>
                <w:rFonts w:ascii="PT Astra Serif" w:hAnsi="PT Astra Serif" w:cs="PT Astra Serif"/>
                <w:iCs/>
                <w:lang w:eastAsia="ar-SA"/>
              </w:rPr>
              <w:t xml:space="preserve">объектов агропромышленного комплекса малых форм хозяйствования на селе, возведённых за счёт средств </w:t>
            </w:r>
            <w:r w:rsidRPr="004909F7">
              <w:rPr>
                <w:rFonts w:ascii="PT Astra Serif" w:hAnsi="PT Astra Serif" w:cs="PT Astra Serif"/>
                <w:iCs/>
                <w:lang w:eastAsia="ar-SA"/>
              </w:rPr>
              <w:lastRenderedPageBreak/>
              <w:t>государственной поддержки.</w:t>
            </w:r>
          </w:p>
        </w:tc>
        <w:tc>
          <w:tcPr>
            <w:tcW w:w="4762" w:type="dxa"/>
            <w:tcBorders>
              <w:top w:val="single" w:sz="4" w:space="0" w:color="000000"/>
              <w:left w:val="single" w:sz="4" w:space="0" w:color="000000"/>
              <w:bottom w:val="single" w:sz="4" w:space="0" w:color="000000"/>
            </w:tcBorders>
            <w:shd w:val="clear" w:color="auto" w:fill="auto"/>
          </w:tcPr>
          <w:p w:rsidR="00403BB7" w:rsidRPr="004909F7" w:rsidRDefault="00403BB7" w:rsidP="00EF0653">
            <w:pPr>
              <w:pStyle w:val="11"/>
              <w:widowControl w:val="0"/>
              <w:suppressAutoHyphens w:val="0"/>
              <w:snapToGrid w:val="0"/>
              <w:ind w:firstLine="284"/>
              <w:jc w:val="both"/>
              <w:rPr>
                <w:rFonts w:ascii="PT Astra Serif" w:hAnsi="PT Astra Serif"/>
                <w:color w:val="auto"/>
                <w:sz w:val="24"/>
              </w:rPr>
            </w:pPr>
            <w:r w:rsidRPr="004909F7">
              <w:rPr>
                <w:rFonts w:ascii="PT Astra Serif" w:hAnsi="PT Astra Serif" w:cs="PT Astra Serif"/>
                <w:color w:val="auto"/>
                <w:sz w:val="24"/>
              </w:rPr>
              <w:lastRenderedPageBreak/>
              <w:t xml:space="preserve">По итогам III квартала 2019 года   количество вовлечённых в субъекты МСП в Ульяновской области, осуществляющих деятельность в сфере сельского хозяйства, в том числе за счёт средств государственных поддержки, в рамках федерального проекта «Система поддержки фермеров и развития сельской кооперации» составляет 669 человек </w:t>
            </w:r>
            <w:r w:rsidRPr="004909F7">
              <w:rPr>
                <w:rFonts w:ascii="PT Astra Serif" w:hAnsi="PT Astra Serif"/>
                <w:color w:val="auto"/>
                <w:sz w:val="24"/>
              </w:rPr>
              <w:t xml:space="preserve">или 567%от плана 9 месяцев и 184% от годового плана, </w:t>
            </w:r>
            <w:r w:rsidRPr="004909F7">
              <w:rPr>
                <w:rFonts w:ascii="PT Astra Serif" w:hAnsi="PT Astra Serif" w:cs="PT Astra Serif"/>
                <w:color w:val="auto"/>
                <w:sz w:val="24"/>
              </w:rPr>
              <w:t>в том числе:</w:t>
            </w: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 принято в члены сельскохозяйственных потребительских кооперативов (кроме кредитных) в Ульяновской области из числа субъектов МСП, включая личные подсобные хозяйства и крестьянские (фермерские) хозяйства, 535 единиц</w:t>
            </w:r>
            <w:r w:rsidRPr="004909F7">
              <w:rPr>
                <w:rFonts w:ascii="PT Astra Serif" w:hAnsi="PT Astra Serif"/>
              </w:rPr>
              <w:t xml:space="preserve"> или 535% от плана 9 месяцев и 181% от годового плана</w:t>
            </w:r>
            <w:r w:rsidRPr="004909F7">
              <w:rPr>
                <w:rFonts w:ascii="PT Astra Serif" w:hAnsi="PT Astra Serif" w:cs="PT Astra Serif"/>
              </w:rPr>
              <w:t>;</w:t>
            </w: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 вновь создано субъектов малого и среднего предпринимательства в сельском хозяйстве на территории Ульяновской области, включая крестьянские  (фермерские) хозяйства и сельскохозяйственные потребительские кооперативы, - 134  единицы</w:t>
            </w:r>
            <w:r w:rsidRPr="004909F7">
              <w:rPr>
                <w:rFonts w:ascii="PT Astra Serif" w:hAnsi="PT Astra Serif"/>
              </w:rPr>
              <w:t>134 единицы или 744% от плана 9 месяцев и 558% от годового плана</w:t>
            </w:r>
            <w:r w:rsidRPr="004909F7">
              <w:rPr>
                <w:rFonts w:ascii="PT Astra Serif" w:hAnsi="PT Astra Serif" w:cs="PT Astra Serif"/>
              </w:rPr>
              <w:t>.</w:t>
            </w:r>
          </w:p>
          <w:p w:rsidR="00403BB7" w:rsidRPr="004909F7" w:rsidRDefault="00403BB7" w:rsidP="00EF0653">
            <w:pPr>
              <w:pStyle w:val="11"/>
              <w:widowControl w:val="0"/>
              <w:suppressAutoHyphens w:val="0"/>
              <w:snapToGrid w:val="0"/>
              <w:ind w:firstLine="284"/>
              <w:jc w:val="both"/>
              <w:rPr>
                <w:rFonts w:ascii="PT Astra Serif" w:hAnsi="PT Astra Serif"/>
                <w:color w:val="auto"/>
                <w:sz w:val="24"/>
              </w:rPr>
            </w:pPr>
            <w:r w:rsidRPr="004909F7">
              <w:rPr>
                <w:rFonts w:ascii="PT Astra Serif" w:hAnsi="PT Astra Serif" w:cs="PT Astra Serif"/>
                <w:color w:val="auto"/>
                <w:sz w:val="24"/>
              </w:rPr>
              <w:t xml:space="preserve">Выполнение показателя по работникам, зарегистрированным в Пенсионном фонде Российской Федерации, Фонде социального </w:t>
            </w:r>
            <w:r w:rsidRPr="004909F7">
              <w:rPr>
                <w:rFonts w:ascii="PT Astra Serif" w:hAnsi="PT Astra Serif" w:cs="PT Astra Serif"/>
                <w:color w:val="auto"/>
                <w:sz w:val="24"/>
              </w:rPr>
              <w:lastRenderedPageBreak/>
              <w:t>страхования Российской Федерации, принятым крестьянскими (фермерскими) хозяйствами в году получения грантов «Агростартап» на территории Ульяновской области (план на 2019 год – 44 ед.), запланировано конец 2019 года.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1C570F">
            <w:pPr>
              <w:widowControl w:val="0"/>
              <w:suppressAutoHyphens w:val="0"/>
              <w:snapToGrid w:val="0"/>
              <w:ind w:firstLine="284"/>
              <w:jc w:val="both"/>
              <w:rPr>
                <w:rFonts w:ascii="PT Astra Serif" w:hAnsi="PT Astra Serif"/>
              </w:rPr>
            </w:pPr>
            <w:r w:rsidRPr="004909F7">
              <w:rPr>
                <w:rFonts w:ascii="PT Astra Serif" w:hAnsi="PT Astra Serif" w:cs="PT Astra Serif"/>
              </w:rPr>
              <w:lastRenderedPageBreak/>
              <w:t>Руководитель регионального проекта, заместитель Министра агропромышленного комплекса и развития сельских территорий Ульяновской области М.С.Еварестова</w:t>
            </w:r>
          </w:p>
        </w:tc>
      </w:tr>
      <w:tr w:rsidR="00403BB7" w:rsidRPr="004909F7" w:rsidTr="00800F31">
        <w:trPr>
          <w:jc w:val="center"/>
        </w:trPr>
        <w:tc>
          <w:tcPr>
            <w:tcW w:w="16130" w:type="dxa"/>
            <w:gridSpan w:val="5"/>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413ED3">
            <w:pPr>
              <w:widowControl w:val="0"/>
              <w:suppressAutoHyphens w:val="0"/>
              <w:snapToGrid w:val="0"/>
              <w:ind w:firstLine="284"/>
              <w:jc w:val="center"/>
              <w:rPr>
                <w:rFonts w:ascii="PT Astra Serif" w:hAnsi="PT Astra Serif" w:cs="PT Astra Serif"/>
                <w:b/>
                <w:u w:val="single"/>
              </w:rPr>
            </w:pPr>
            <w:r w:rsidRPr="004909F7">
              <w:rPr>
                <w:rFonts w:ascii="PT Astra Serif" w:hAnsi="PT Astra Serif" w:cs="PT Astra Serif"/>
                <w:b/>
                <w:bCs/>
                <w:u w:val="single"/>
              </w:rPr>
              <w:lastRenderedPageBreak/>
              <w:t>Цель 3.</w:t>
            </w:r>
          </w:p>
          <w:p w:rsidR="00403BB7" w:rsidRPr="004909F7" w:rsidRDefault="00403BB7" w:rsidP="00413ED3">
            <w:pPr>
              <w:widowControl w:val="0"/>
              <w:suppressAutoHyphens w:val="0"/>
              <w:snapToGrid w:val="0"/>
              <w:ind w:firstLine="284"/>
              <w:jc w:val="center"/>
              <w:rPr>
                <w:rFonts w:ascii="PT Astra Serif" w:hAnsi="PT Astra Serif" w:cs="PT Astra Serif"/>
                <w:b/>
                <w:u w:val="single"/>
              </w:rPr>
            </w:pPr>
            <w:r w:rsidRPr="004909F7">
              <w:rPr>
                <w:rFonts w:ascii="PT Astra Serif" w:hAnsi="PT Astra Serif" w:cs="PT Astra Serif"/>
                <w:b/>
                <w:u w:val="single"/>
              </w:rPr>
              <w:t>Обеспечение комплексного устойчивого развития сельских территорий</w:t>
            </w:r>
          </w:p>
        </w:tc>
      </w:tr>
      <w:tr w:rsidR="00403BB7"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vMerge w:val="restart"/>
            <w:tcBorders>
              <w:top w:val="single" w:sz="4" w:space="0" w:color="000000"/>
              <w:lef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rPr>
              <w:t>Реализация мероприятий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rPr>
              <w:t>- улучшение жилищных условий граждан, проживающих в сельской местности;</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rPr>
              <w:t>- развитие сети водоснабжения в сельской местности;</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rPr>
              <w:t>- развитие газификации в сельской местности;</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rPr>
              <w:t>- строительство автомобильных дорог, ведущих к общественно значимым объектам сельских населённых пунктов, объектам производства и переработки сельскохозяйственной продукции;</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rPr>
              <w:t>- строительство фельдшерско-акушерских пунктов в сельской местности;</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rPr>
              <w:t xml:space="preserve">- строительство плоскостных </w:t>
            </w:r>
            <w:r w:rsidRPr="004909F7">
              <w:rPr>
                <w:rFonts w:ascii="PT Astra Serif" w:hAnsi="PT Astra Serif"/>
              </w:rPr>
              <w:lastRenderedPageBreak/>
              <w:t>спортивных сооружений в сельской местности;</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rPr>
              <w:t>- реализация проектов по поддержке местных инициатив граждан, проживающих в сельской местности («Народные парки»).</w:t>
            </w:r>
          </w:p>
          <w:p w:rsidR="00403BB7" w:rsidRPr="004909F7" w:rsidRDefault="00403BB7" w:rsidP="00403BB7">
            <w:pPr>
              <w:widowControl w:val="0"/>
              <w:suppressAutoHyphens w:val="0"/>
              <w:snapToGrid w:val="0"/>
              <w:ind w:firstLine="284"/>
              <w:jc w:val="both"/>
              <w:rPr>
                <w:rFonts w:ascii="PT Astra Serif" w:hAnsi="PT Astra Serif"/>
              </w:rPr>
            </w:pPr>
          </w:p>
        </w:tc>
        <w:tc>
          <w:tcPr>
            <w:tcW w:w="3812"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lastRenderedPageBreak/>
              <w:t>Утверждён сводный список на 2019 год, вручены свидетельства на получение социальной выплаты 34 семьям, средства зачислены на их блокированные счета</w:t>
            </w:r>
          </w:p>
        </w:tc>
        <w:tc>
          <w:tcPr>
            <w:tcW w:w="4762" w:type="dxa"/>
            <w:tcBorders>
              <w:top w:val="single" w:sz="4" w:space="0" w:color="000000"/>
              <w:left w:val="single" w:sz="4" w:space="0" w:color="000000"/>
              <w:bottom w:val="single" w:sz="4" w:space="0" w:color="000000"/>
            </w:tcBorders>
            <w:shd w:val="clear" w:color="auto" w:fill="auto"/>
          </w:tcPr>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34 семьи начали улучшать свои жилищные условия за счёт покупки и строительства жилья, из них 22 - молодые семьи и молодые специалисты.</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 xml:space="preserve">Лазарева Светлана Юрьевна, главный консультант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 </w:t>
            </w:r>
          </w:p>
        </w:tc>
      </w:tr>
      <w:tr w:rsidR="00403BB7"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vMerge/>
            <w:tcBorders>
              <w:lef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p>
        </w:tc>
        <w:tc>
          <w:tcPr>
            <w:tcW w:w="3812" w:type="dxa"/>
            <w:tcBorders>
              <w:top w:val="single" w:sz="4" w:space="0" w:color="000000"/>
              <w:left w:val="single" w:sz="4" w:space="0" w:color="000000"/>
              <w:bottom w:val="single" w:sz="4" w:space="0" w:color="000000"/>
            </w:tcBorders>
            <w:shd w:val="clear" w:color="auto" w:fill="auto"/>
          </w:tcPr>
          <w:p w:rsidR="00403BB7" w:rsidRPr="004909F7" w:rsidRDefault="00403BB7" w:rsidP="004909F7">
            <w:pPr>
              <w:widowControl w:val="0"/>
              <w:suppressAutoHyphens w:val="0"/>
              <w:snapToGrid w:val="0"/>
              <w:ind w:firstLine="284"/>
              <w:jc w:val="both"/>
              <w:rPr>
                <w:rFonts w:ascii="PT Astra Serif" w:hAnsi="PT Astra Serif"/>
              </w:rPr>
            </w:pPr>
            <w:r w:rsidRPr="004909F7">
              <w:rPr>
                <w:rFonts w:ascii="PT Astra Serif" w:hAnsi="PT Astra Serif" w:cs="PT Astra Serif"/>
              </w:rPr>
              <w:t>В 2019 году будет введено в эксплуатацию 11,95 км новых водопроводных сетей: 6,95 км водопровода в с. Славкино Николаевского района, 5 км водопровода в пос. Приволье Кузоватовского района.</w:t>
            </w:r>
          </w:p>
        </w:tc>
        <w:tc>
          <w:tcPr>
            <w:tcW w:w="4762" w:type="dxa"/>
            <w:tcBorders>
              <w:top w:val="single" w:sz="4" w:space="0" w:color="000000"/>
              <w:left w:val="single" w:sz="4" w:space="0" w:color="000000"/>
              <w:bottom w:val="single" w:sz="4" w:space="0" w:color="000000"/>
            </w:tcBorders>
            <w:shd w:val="clear" w:color="auto" w:fill="auto"/>
          </w:tcPr>
          <w:p w:rsidR="00403BB7" w:rsidRPr="00E81783" w:rsidRDefault="00403BB7" w:rsidP="00EF0653">
            <w:pPr>
              <w:widowControl w:val="0"/>
              <w:suppressAutoHyphens w:val="0"/>
              <w:snapToGrid w:val="0"/>
              <w:ind w:firstLine="284"/>
              <w:contextualSpacing/>
              <w:jc w:val="both"/>
              <w:rPr>
                <w:rFonts w:ascii="PT Astra Serif" w:eastAsia="Times New Roman" w:hAnsi="PT Astra Serif" w:cs="PT Astra Serif"/>
                <w:lang w:eastAsia="ru-RU"/>
              </w:rPr>
            </w:pPr>
            <w:r w:rsidRPr="00E81783">
              <w:rPr>
                <w:rFonts w:ascii="PT Astra Serif" w:eastAsia="Times New Roman" w:hAnsi="PT Astra Serif" w:cs="PT Astra Serif"/>
                <w:lang w:eastAsia="ru-RU"/>
              </w:rPr>
              <w:t>На 01.11.2019:</w:t>
            </w:r>
          </w:p>
          <w:p w:rsidR="00403BB7" w:rsidRPr="00E81783" w:rsidRDefault="00403BB7" w:rsidP="00EF0653">
            <w:pPr>
              <w:widowControl w:val="0"/>
              <w:suppressAutoHyphens w:val="0"/>
              <w:snapToGrid w:val="0"/>
              <w:ind w:firstLine="284"/>
              <w:contextualSpacing/>
              <w:jc w:val="both"/>
              <w:rPr>
                <w:rFonts w:ascii="PT Astra Serif" w:hAnsi="PT Astra Serif"/>
              </w:rPr>
            </w:pPr>
            <w:r w:rsidRPr="00E81783">
              <w:rPr>
                <w:rFonts w:ascii="PT Astra Serif" w:eastAsia="Times New Roman" w:hAnsi="PT Astra Serif" w:cs="PT Astra Serif"/>
                <w:lang w:eastAsia="ru-RU"/>
              </w:rPr>
              <w:t>- с. Славкино Николаевского района – стоимость 24,5 млн руб., финансирование на 2019 год – 7,8 млн руб., выполнено 95 % работ,  выполняются благоустроительные работы;</w:t>
            </w:r>
          </w:p>
          <w:p w:rsidR="00403BB7" w:rsidRPr="004909F7" w:rsidRDefault="00403BB7" w:rsidP="00EF0653">
            <w:pPr>
              <w:widowControl w:val="0"/>
              <w:suppressAutoHyphens w:val="0"/>
              <w:snapToGrid w:val="0"/>
              <w:ind w:firstLine="284"/>
              <w:contextualSpacing/>
              <w:jc w:val="both"/>
              <w:rPr>
                <w:rFonts w:ascii="PT Astra Serif" w:hAnsi="PT Astra Serif"/>
              </w:rPr>
            </w:pPr>
            <w:r w:rsidRPr="00E81783">
              <w:rPr>
                <w:rFonts w:ascii="PT Astra Serif" w:eastAsia="Times New Roman" w:hAnsi="PT Astra Serif" w:cs="PT Astra Serif"/>
                <w:lang w:eastAsia="ru-RU"/>
              </w:rPr>
              <w:t>- пос. Приволье Кузоватовского района –стоимость 22,2 млн руб., финансирование на 2019 год – 11,</w:t>
            </w:r>
            <w:r w:rsidRPr="004909F7">
              <w:rPr>
                <w:rFonts w:ascii="PT Astra Serif" w:eastAsia="Times New Roman" w:hAnsi="PT Astra Serif" w:cs="PT Astra Serif"/>
                <w:lang w:eastAsia="ru-RU"/>
              </w:rPr>
              <w:t>3 млн руб., выполнено 95 % работ. Все работы на объектах водоснабжения завершены, ведётся восстановление асфальтового покрытия и автоматизация оборудования.</w:t>
            </w: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Строительство ведётся в соответствии с планом выполнения работ. Объекты будут сданы к 01 декабря 2019 года.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Ефимова Екатерина Александровна, начальник отдела аналитики и развития сельских территорий ОГБУ «Агентство по развитию сельских территорий Ульяновской области»</w:t>
            </w:r>
          </w:p>
        </w:tc>
      </w:tr>
      <w:tr w:rsidR="00403BB7"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vMerge/>
            <w:tcBorders>
              <w:lef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p>
        </w:tc>
        <w:tc>
          <w:tcPr>
            <w:tcW w:w="3812"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 xml:space="preserve">В 2019 году выполнение работ по строительству </w:t>
            </w:r>
            <w:r w:rsidRPr="004909F7">
              <w:rPr>
                <w:rFonts w:ascii="PT Astra Serif" w:hAnsi="PT Astra Serif" w:cs="PT Astra Serif"/>
              </w:rPr>
              <w:lastRenderedPageBreak/>
              <w:t>внутрипоселковых сетей в сельской местности будут проведены:</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1) пос. Самородки Барышского района (завершение строительства объекта) (3,15 км);</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2) с. Павловка Барышского района (6,7 км);</w:t>
            </w:r>
          </w:p>
          <w:p w:rsidR="00403BB7" w:rsidRPr="004909F7" w:rsidRDefault="00403BB7" w:rsidP="00403BB7">
            <w:pPr>
              <w:widowControl w:val="0"/>
              <w:suppressAutoHyphens w:val="0"/>
              <w:snapToGrid w:val="0"/>
              <w:ind w:firstLine="284"/>
              <w:jc w:val="both"/>
              <w:rPr>
                <w:rFonts w:ascii="PT Astra Serif" w:hAnsi="PT Astra Serif" w:cs="PT Astra Serif"/>
              </w:rPr>
            </w:pPr>
          </w:p>
          <w:p w:rsidR="00403BB7" w:rsidRPr="004909F7" w:rsidRDefault="00403BB7" w:rsidP="00403BB7">
            <w:pPr>
              <w:widowControl w:val="0"/>
              <w:suppressAutoHyphens w:val="0"/>
              <w:snapToGrid w:val="0"/>
              <w:ind w:firstLine="284"/>
              <w:jc w:val="both"/>
              <w:rPr>
                <w:rFonts w:ascii="PT Astra Serif" w:hAnsi="PT Astra Serif" w:cs="PT Astra Serif"/>
              </w:rPr>
            </w:pPr>
            <w:r w:rsidRPr="004909F7">
              <w:rPr>
                <w:rFonts w:ascii="PT Astra Serif" w:hAnsi="PT Astra Serif" w:cs="PT Astra Serif"/>
              </w:rPr>
              <w:t>3) с. Загарино Барышского района (10,24 км);</w:t>
            </w:r>
          </w:p>
          <w:p w:rsidR="00403BB7" w:rsidRPr="004909F7" w:rsidRDefault="00403BB7" w:rsidP="00403BB7">
            <w:pPr>
              <w:widowControl w:val="0"/>
              <w:suppressAutoHyphens w:val="0"/>
              <w:snapToGrid w:val="0"/>
              <w:ind w:firstLine="284"/>
              <w:jc w:val="both"/>
              <w:rPr>
                <w:rFonts w:ascii="PT Astra Serif" w:hAnsi="PT Astra Serif" w:cs="PT Astra Serif"/>
              </w:rPr>
            </w:pP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4) с. Тинарка Мелекесского района (начало строительства) (6,37 км);</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5) с. Новая Терешка Старокулаткинского района (начало строительства) (</w:t>
            </w:r>
            <w:r w:rsidRPr="004909F7">
              <w:rPr>
                <w:rFonts w:ascii="PT Astra Serif" w:hAnsi="PT Astra Serif" w:cs="PT Astra Serif"/>
                <w:lang w:val="en-US"/>
              </w:rPr>
              <w:t>L</w:t>
            </w:r>
            <w:r w:rsidRPr="004909F7">
              <w:rPr>
                <w:rFonts w:ascii="PT Astra Serif" w:hAnsi="PT Astra Serif" w:cs="PT Astra Serif"/>
              </w:rPr>
              <w:t>=10.3 км).</w:t>
            </w:r>
          </w:p>
        </w:tc>
        <w:tc>
          <w:tcPr>
            <w:tcW w:w="4762" w:type="dxa"/>
            <w:tcBorders>
              <w:top w:val="single" w:sz="4" w:space="0" w:color="000000"/>
              <w:left w:val="single" w:sz="4" w:space="0" w:color="000000"/>
              <w:bottom w:val="single" w:sz="4" w:space="0" w:color="000000"/>
            </w:tcBorders>
            <w:shd w:val="clear" w:color="auto" w:fill="auto"/>
          </w:tcPr>
          <w:p w:rsidR="00403BB7" w:rsidRPr="004909F7" w:rsidRDefault="00403BB7" w:rsidP="00EF0653">
            <w:pPr>
              <w:widowControl w:val="0"/>
              <w:suppressAutoHyphens w:val="0"/>
              <w:snapToGrid w:val="0"/>
              <w:ind w:firstLine="284"/>
              <w:jc w:val="both"/>
              <w:rPr>
                <w:rFonts w:ascii="PT Astra Serif" w:hAnsi="PT Astra Serif" w:cs="PT Astra Serif"/>
              </w:rPr>
            </w:pPr>
            <w:r w:rsidRPr="004909F7">
              <w:rPr>
                <w:rFonts w:ascii="PT Astra Serif" w:hAnsi="PT Astra Serif" w:cs="PT Astra Serif"/>
              </w:rPr>
              <w:lastRenderedPageBreak/>
              <w:t>Информация о ходе строительства объектов на 01.11.2019:</w:t>
            </w:r>
          </w:p>
          <w:p w:rsidR="00403BB7" w:rsidRPr="004909F7" w:rsidRDefault="00403BB7" w:rsidP="00EF0653">
            <w:pPr>
              <w:widowControl w:val="0"/>
              <w:suppressAutoHyphens w:val="0"/>
              <w:snapToGrid w:val="0"/>
              <w:ind w:firstLine="284"/>
              <w:jc w:val="both"/>
              <w:rPr>
                <w:rFonts w:ascii="PT Astra Serif" w:hAnsi="PT Astra Serif" w:cs="PT Astra Serif"/>
              </w:rPr>
            </w:pPr>
          </w:p>
          <w:p w:rsidR="00403BB7" w:rsidRPr="004909F7" w:rsidRDefault="00403BB7" w:rsidP="00EF0653">
            <w:pPr>
              <w:widowControl w:val="0"/>
              <w:suppressAutoHyphens w:val="0"/>
              <w:snapToGrid w:val="0"/>
              <w:ind w:firstLine="284"/>
              <w:jc w:val="both"/>
              <w:rPr>
                <w:rFonts w:ascii="PT Astra Serif" w:hAnsi="PT Astra Serif" w:cs="PT Astra Serif"/>
              </w:rPr>
            </w:pP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1) Работы завершены;</w:t>
            </w: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Ввод объекта в эксплуатацию – 22 марта 2019 года.</w:t>
            </w: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2) На сегодняшний день работы завершены на 80 %. Работы будут завершены к 01 декабря 2019 года.</w:t>
            </w: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3) На сегодняшний день работы завершены на 80 %. Работы будут завершены к 20 декабря 2019 года.</w:t>
            </w: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4) На сегодняшний день работы завершены на 80 %. Работы будут завершены к 01 декабря 2019 года.</w:t>
            </w:r>
          </w:p>
          <w:p w:rsidR="00403BB7" w:rsidRPr="004909F7" w:rsidRDefault="00403BB7" w:rsidP="00EF0653">
            <w:pPr>
              <w:widowControl w:val="0"/>
              <w:suppressAutoHyphens w:val="0"/>
              <w:snapToGrid w:val="0"/>
              <w:ind w:firstLine="284"/>
              <w:jc w:val="both"/>
              <w:rPr>
                <w:rFonts w:ascii="PT Astra Serif" w:hAnsi="PT Astra Serif"/>
              </w:rPr>
            </w:pPr>
            <w:r w:rsidRPr="004909F7">
              <w:rPr>
                <w:rFonts w:ascii="PT Astra Serif" w:hAnsi="PT Astra Serif" w:cs="PT Astra Serif"/>
              </w:rPr>
              <w:t>5) На сегодняшний день работы завершены на 70 %.</w:t>
            </w:r>
            <w:r w:rsidR="004909F7" w:rsidRPr="004909F7">
              <w:rPr>
                <w:rFonts w:ascii="PT Astra Serif" w:hAnsi="PT Astra Serif" w:cs="PT Astra Serif"/>
              </w:rPr>
              <w:t xml:space="preserve"> </w:t>
            </w:r>
            <w:r w:rsidR="004909F7">
              <w:rPr>
                <w:rFonts w:ascii="PT Astra Serif" w:hAnsi="PT Astra Serif" w:cs="PT Astra Serif"/>
              </w:rPr>
              <w:t>Полностью р</w:t>
            </w:r>
            <w:r w:rsidRPr="004909F7">
              <w:rPr>
                <w:rFonts w:ascii="PT Astra Serif" w:hAnsi="PT Astra Serif" w:cs="PT Astra Serif"/>
              </w:rPr>
              <w:t>аботы будут завершены к 20 декабря 2019 года.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lastRenderedPageBreak/>
              <w:t xml:space="preserve">Ефимова Екатерина Александровна, начальник </w:t>
            </w:r>
            <w:r w:rsidRPr="004909F7">
              <w:rPr>
                <w:rFonts w:ascii="PT Astra Serif" w:hAnsi="PT Astra Serif" w:cs="PT Astra Serif"/>
              </w:rPr>
              <w:lastRenderedPageBreak/>
              <w:t>отдела аналитики и развития сельских территорий ОГБУ «Агентство по развитию сельских территорий Ульяновской области»</w:t>
            </w:r>
          </w:p>
        </w:tc>
      </w:tr>
      <w:tr w:rsidR="00403BB7"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vMerge/>
            <w:tcBorders>
              <w:lef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p>
        </w:tc>
        <w:tc>
          <w:tcPr>
            <w:tcW w:w="3812"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В 2019 году запланировано строительство 3 автомобильных дорог:</w:t>
            </w: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1) МО «Инзенский район» с. Юлово «Барыш-Инза-Карсун-Урено-Карлинское» (реконструкция), протяжённость 6,95 км.</w:t>
            </w:r>
          </w:p>
          <w:p w:rsidR="00403BB7" w:rsidRPr="004909F7" w:rsidRDefault="00403BB7" w:rsidP="00403BB7">
            <w:pPr>
              <w:widowControl w:val="0"/>
              <w:suppressAutoHyphens w:val="0"/>
              <w:snapToGrid w:val="0"/>
              <w:ind w:firstLine="284"/>
              <w:jc w:val="both"/>
              <w:rPr>
                <w:rFonts w:ascii="PT Astra Serif" w:hAnsi="PT Astra Serif" w:cs="PT Astra Serif"/>
              </w:rPr>
            </w:pPr>
          </w:p>
          <w:p w:rsidR="00403BB7" w:rsidRPr="004909F7" w:rsidRDefault="00403BB7" w:rsidP="00403BB7">
            <w:pPr>
              <w:widowControl w:val="0"/>
              <w:suppressAutoHyphens w:val="0"/>
              <w:snapToGrid w:val="0"/>
              <w:ind w:firstLine="284"/>
              <w:jc w:val="both"/>
              <w:rPr>
                <w:rFonts w:ascii="PT Astra Serif" w:hAnsi="PT Astra Serif" w:cs="PT Astra Serif"/>
              </w:rPr>
            </w:pPr>
          </w:p>
          <w:p w:rsidR="00403BB7" w:rsidRPr="004909F7" w:rsidRDefault="00403BB7" w:rsidP="00403BB7">
            <w:pPr>
              <w:widowControl w:val="0"/>
              <w:suppressAutoHyphens w:val="0"/>
              <w:snapToGrid w:val="0"/>
              <w:ind w:firstLine="284"/>
              <w:jc w:val="both"/>
              <w:rPr>
                <w:rFonts w:ascii="PT Astra Serif" w:hAnsi="PT Astra Serif" w:cs="PT Astra Serif"/>
              </w:rPr>
            </w:pPr>
          </w:p>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 xml:space="preserve">2) МО «Инзенский район» Строительство автомобильной дороги регионального значения </w:t>
            </w:r>
            <w:r w:rsidRPr="004909F7">
              <w:rPr>
                <w:rFonts w:ascii="PT Astra Serif" w:hAnsi="PT Astra Serif" w:cs="PT Astra Serif"/>
              </w:rPr>
              <w:lastRenderedPageBreak/>
              <w:t>Инза-Оськино граница области до ФАП в п. Свет, протяжённость 0,51 км.</w:t>
            </w:r>
          </w:p>
          <w:p w:rsidR="00403BB7" w:rsidRPr="004909F7" w:rsidRDefault="00403BB7" w:rsidP="00403BB7">
            <w:pPr>
              <w:widowControl w:val="0"/>
              <w:suppressAutoHyphens w:val="0"/>
              <w:snapToGrid w:val="0"/>
              <w:ind w:firstLine="284"/>
              <w:jc w:val="both"/>
              <w:rPr>
                <w:rFonts w:ascii="PT Astra Serif" w:hAnsi="PT Astra Serif" w:cs="PT Astra Serif"/>
              </w:rPr>
            </w:pPr>
          </w:p>
          <w:p w:rsidR="00403BB7" w:rsidRPr="004909F7" w:rsidRDefault="00403BB7" w:rsidP="004909F7">
            <w:pPr>
              <w:widowControl w:val="0"/>
              <w:suppressAutoHyphens w:val="0"/>
              <w:snapToGrid w:val="0"/>
              <w:ind w:firstLine="284"/>
              <w:jc w:val="both"/>
              <w:rPr>
                <w:rFonts w:ascii="PT Astra Serif" w:hAnsi="PT Astra Serif"/>
              </w:rPr>
            </w:pPr>
            <w:r w:rsidRPr="004909F7">
              <w:rPr>
                <w:rFonts w:ascii="PT Astra Serif" w:hAnsi="PT Astra Serif" w:cs="PT Astra Serif"/>
              </w:rPr>
              <w:t>3) МО «Новомалыклинский район» Строительство автомобильной дороги до с. Станция Якушки (I этап),</w:t>
            </w:r>
            <w:r w:rsidR="004909F7">
              <w:rPr>
                <w:rFonts w:ascii="PT Astra Serif" w:hAnsi="PT Astra Serif" w:cs="PT Astra Serif"/>
              </w:rPr>
              <w:t xml:space="preserve"> </w:t>
            </w:r>
            <w:r w:rsidRPr="004909F7">
              <w:rPr>
                <w:rFonts w:ascii="PT Astra Serif" w:hAnsi="PT Astra Serif" w:cs="PT Astra Serif"/>
              </w:rPr>
              <w:t>протяженность 1,5 км.</w:t>
            </w:r>
          </w:p>
        </w:tc>
        <w:tc>
          <w:tcPr>
            <w:tcW w:w="4762" w:type="dxa"/>
            <w:tcBorders>
              <w:top w:val="single" w:sz="4" w:space="0" w:color="000000"/>
              <w:left w:val="single" w:sz="4" w:space="0" w:color="000000"/>
              <w:bottom w:val="single" w:sz="4" w:space="0" w:color="000000"/>
            </w:tcBorders>
            <w:shd w:val="clear" w:color="auto" w:fill="auto"/>
          </w:tcPr>
          <w:p w:rsidR="00403BB7" w:rsidRPr="004909F7" w:rsidRDefault="00403BB7" w:rsidP="00EF0653">
            <w:pPr>
              <w:widowControl w:val="0"/>
              <w:suppressAutoHyphens w:val="0"/>
              <w:snapToGrid w:val="0"/>
              <w:ind w:firstLine="284"/>
              <w:jc w:val="both"/>
              <w:rPr>
                <w:rFonts w:ascii="PT Astra Serif" w:hAnsi="PT Astra Serif" w:cs="PT Astra Serif"/>
              </w:rPr>
            </w:pPr>
            <w:r w:rsidRPr="004909F7">
              <w:rPr>
                <w:rFonts w:ascii="PT Astra Serif" w:hAnsi="PT Astra Serif" w:cs="PT Astra Serif"/>
              </w:rPr>
              <w:lastRenderedPageBreak/>
              <w:t>Информация о ходе строительства объектов на 01.11.2019:</w:t>
            </w:r>
          </w:p>
          <w:p w:rsidR="00403BB7" w:rsidRPr="004909F7" w:rsidRDefault="00403BB7" w:rsidP="00EF0653">
            <w:pPr>
              <w:widowControl w:val="0"/>
              <w:suppressAutoHyphens w:val="0"/>
              <w:snapToGrid w:val="0"/>
              <w:ind w:firstLine="284"/>
              <w:jc w:val="both"/>
              <w:rPr>
                <w:rFonts w:ascii="PT Astra Serif" w:hAnsi="PT Astra Serif" w:cs="PT Astra Serif"/>
              </w:rPr>
            </w:pPr>
          </w:p>
          <w:p w:rsidR="00403BB7" w:rsidRPr="004909F7" w:rsidRDefault="00403BB7" w:rsidP="00E81783">
            <w:pPr>
              <w:widowControl w:val="0"/>
              <w:suppressAutoHyphens w:val="0"/>
              <w:snapToGrid w:val="0"/>
              <w:ind w:firstLine="284"/>
              <w:jc w:val="both"/>
              <w:rPr>
                <w:rFonts w:ascii="PT Astra Serif" w:hAnsi="PT Astra Serif"/>
              </w:rPr>
            </w:pPr>
            <w:r w:rsidRPr="004909F7">
              <w:rPr>
                <w:rFonts w:ascii="PT Astra Serif" w:hAnsi="PT Astra Serif" w:cs="PT Astra Serif"/>
              </w:rPr>
              <w:t>1) Общая стоимость реконструкции составляет 205,7  млн. рублей</w:t>
            </w:r>
            <w:r w:rsidR="00E81783">
              <w:rPr>
                <w:rFonts w:ascii="PT Astra Serif" w:hAnsi="PT Astra Serif" w:cs="PT Astra Serif"/>
              </w:rPr>
              <w:t>,</w:t>
            </w:r>
            <w:r w:rsidRPr="004909F7">
              <w:rPr>
                <w:rFonts w:ascii="PT Astra Serif" w:hAnsi="PT Astra Serif" w:cs="PT Astra Serif"/>
              </w:rPr>
              <w:t xml:space="preserve"> из которых 85,0 млн. рублей субсидии из федерального бюджета и 120,7 млн. рублей софинансирование из бюджета Ульяновской области. На сегодняшний день работы завершены на 95 %. Работы будут завершены до 1 декабря.</w:t>
            </w:r>
          </w:p>
          <w:p w:rsidR="00403BB7" w:rsidRPr="004909F7" w:rsidRDefault="00403BB7" w:rsidP="00E81783">
            <w:pPr>
              <w:widowControl w:val="0"/>
              <w:suppressAutoHyphens w:val="0"/>
              <w:snapToGrid w:val="0"/>
              <w:ind w:firstLine="284"/>
              <w:jc w:val="both"/>
              <w:rPr>
                <w:rFonts w:ascii="PT Astra Serif" w:hAnsi="PT Astra Serif"/>
              </w:rPr>
            </w:pPr>
            <w:r w:rsidRPr="004909F7">
              <w:rPr>
                <w:rFonts w:ascii="PT Astra Serif" w:hAnsi="PT Astra Serif" w:cs="PT Astra Serif"/>
              </w:rPr>
              <w:t>2) Общая стоимость строительства составляет 24,0 млн. рублей</w:t>
            </w:r>
            <w:r w:rsidR="00E81783">
              <w:rPr>
                <w:rFonts w:ascii="PT Astra Serif" w:hAnsi="PT Astra Serif" w:cs="PT Astra Serif"/>
              </w:rPr>
              <w:t>,</w:t>
            </w:r>
            <w:r w:rsidRPr="004909F7">
              <w:rPr>
                <w:rFonts w:ascii="PT Astra Serif" w:hAnsi="PT Astra Serif" w:cs="PT Astra Serif"/>
              </w:rPr>
              <w:t xml:space="preserve"> из которых 9,9 млн. рублей субсидии из федерального </w:t>
            </w:r>
            <w:r w:rsidRPr="004909F7">
              <w:rPr>
                <w:rFonts w:ascii="PT Astra Serif" w:hAnsi="PT Astra Serif" w:cs="PT Astra Serif"/>
              </w:rPr>
              <w:lastRenderedPageBreak/>
              <w:t>бюджета и 14,1 млн. рублей софинансирование из бюджета Ульяновской области. На сегодняшний день работы завершены на 99%.</w:t>
            </w:r>
          </w:p>
          <w:p w:rsidR="00E81783" w:rsidRDefault="00403BB7" w:rsidP="00E81783">
            <w:pPr>
              <w:widowControl w:val="0"/>
              <w:suppressAutoHyphens w:val="0"/>
              <w:snapToGrid w:val="0"/>
              <w:ind w:firstLine="284"/>
              <w:jc w:val="both"/>
              <w:rPr>
                <w:rFonts w:ascii="PT Astra Serif" w:hAnsi="PT Astra Serif" w:cs="PT Astra Serif"/>
              </w:rPr>
            </w:pPr>
            <w:r w:rsidRPr="004909F7">
              <w:rPr>
                <w:rFonts w:ascii="PT Astra Serif" w:hAnsi="PT Astra Serif" w:cs="PT Astra Serif"/>
              </w:rPr>
              <w:t xml:space="preserve">3) В 2019 году будет построен 1 этап автомобильной дороги. </w:t>
            </w:r>
            <w:r w:rsidRPr="004909F7">
              <w:rPr>
                <w:rFonts w:ascii="PT Astra Serif" w:hAnsi="PT Astra Serif"/>
              </w:rPr>
              <w:t xml:space="preserve">Общая стоимость строительства 1 этапа составляет </w:t>
            </w:r>
            <w:r w:rsidRPr="004909F7">
              <w:rPr>
                <w:rFonts w:ascii="PT Astra Serif" w:hAnsi="PT Astra Serif"/>
              </w:rPr>
              <w:br/>
              <w:t>54,9 млн. рублей</w:t>
            </w:r>
            <w:r w:rsidR="004909F7">
              <w:rPr>
                <w:rFonts w:ascii="PT Astra Serif" w:hAnsi="PT Astra Serif"/>
              </w:rPr>
              <w:t>,</w:t>
            </w:r>
            <w:r w:rsidRPr="004909F7">
              <w:rPr>
                <w:rFonts w:ascii="PT Astra Serif" w:hAnsi="PT Astra Serif"/>
              </w:rPr>
              <w:t xml:space="preserve"> из которых 22,7 млн. рублей субсидии федерального бюджета и 32,2 млн. рублей софинансирование из бюджета Ульяновской области.</w:t>
            </w:r>
            <w:r w:rsidRPr="004909F7">
              <w:rPr>
                <w:rFonts w:ascii="PT Astra Serif" w:hAnsi="PT Astra Serif" w:cs="PT Astra Serif"/>
              </w:rPr>
              <w:t xml:space="preserve"> </w:t>
            </w:r>
          </w:p>
          <w:p w:rsidR="00403BB7" w:rsidRPr="004909F7" w:rsidRDefault="00403BB7" w:rsidP="00E81783">
            <w:pPr>
              <w:widowControl w:val="0"/>
              <w:suppressAutoHyphens w:val="0"/>
              <w:snapToGrid w:val="0"/>
              <w:ind w:firstLine="284"/>
              <w:jc w:val="both"/>
              <w:rPr>
                <w:rFonts w:ascii="PT Astra Serif" w:hAnsi="PT Astra Serif"/>
              </w:rPr>
            </w:pPr>
            <w:r w:rsidRPr="004909F7">
              <w:rPr>
                <w:rFonts w:ascii="PT Astra Serif" w:hAnsi="PT Astra Serif" w:cs="PT Astra Serif"/>
              </w:rPr>
              <w:t>На сегодняшний день работы завершены на 90%. Работы будут завершены до 15 ноября.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lastRenderedPageBreak/>
              <w:t>Ефимова Екатерина Александровна, начальник отдела аналитики и развития сельских территорий ОГБУ «Агентство по развитию сельских территорий Ульяновской области»</w:t>
            </w:r>
          </w:p>
        </w:tc>
      </w:tr>
      <w:tr w:rsidR="00403BB7"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vMerge/>
            <w:tcBorders>
              <w:lef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p>
        </w:tc>
        <w:tc>
          <w:tcPr>
            <w:tcW w:w="3812" w:type="dxa"/>
            <w:tcBorders>
              <w:top w:val="single" w:sz="4" w:space="0" w:color="000000"/>
              <w:left w:val="single" w:sz="4" w:space="0" w:color="000000"/>
              <w:bottom w:val="single" w:sz="4" w:space="0" w:color="000000"/>
            </w:tcBorders>
            <w:shd w:val="clear" w:color="auto" w:fill="auto"/>
          </w:tcPr>
          <w:p w:rsidR="00403BB7" w:rsidRPr="00800F31" w:rsidRDefault="00403BB7" w:rsidP="00800F31">
            <w:pPr>
              <w:widowControl w:val="0"/>
              <w:suppressAutoHyphens w:val="0"/>
              <w:snapToGrid w:val="0"/>
              <w:ind w:firstLine="284"/>
              <w:jc w:val="both"/>
              <w:rPr>
                <w:rFonts w:ascii="PT Astra Serif" w:hAnsi="PT Astra Serif"/>
              </w:rPr>
            </w:pPr>
            <w:r w:rsidRPr="00800F31">
              <w:rPr>
                <w:rFonts w:ascii="PT Astra Serif" w:hAnsi="PT Astra Serif" w:cs="PT Astra Serif"/>
              </w:rPr>
              <w:t xml:space="preserve">В 2019 году запланировано строительство </w:t>
            </w:r>
            <w:r w:rsidR="00E81783" w:rsidRPr="00800F31">
              <w:rPr>
                <w:rFonts w:ascii="PT Astra Serif" w:hAnsi="PT Astra Serif" w:cs="PT Astra Serif"/>
              </w:rPr>
              <w:t>4</w:t>
            </w:r>
            <w:r w:rsidR="004909F7" w:rsidRPr="00800F31">
              <w:rPr>
                <w:rFonts w:ascii="PT Astra Serif" w:hAnsi="PT Astra Serif" w:cs="PT Astra Serif"/>
              </w:rPr>
              <w:t xml:space="preserve">-х </w:t>
            </w:r>
            <w:r w:rsidRPr="00800F31">
              <w:rPr>
                <w:rFonts w:ascii="PT Astra Serif" w:hAnsi="PT Astra Serif" w:cs="PT Astra Serif"/>
              </w:rPr>
              <w:t>ФАПов:</w:t>
            </w:r>
          </w:p>
          <w:p w:rsidR="00403BB7" w:rsidRPr="00800F31" w:rsidRDefault="00403BB7" w:rsidP="00800F31">
            <w:pPr>
              <w:widowControl w:val="0"/>
              <w:suppressAutoHyphens w:val="0"/>
              <w:snapToGrid w:val="0"/>
              <w:ind w:firstLine="284"/>
              <w:jc w:val="both"/>
              <w:rPr>
                <w:rFonts w:ascii="PT Astra Serif" w:hAnsi="PT Astra Serif"/>
              </w:rPr>
            </w:pPr>
            <w:r w:rsidRPr="00800F31">
              <w:rPr>
                <w:rFonts w:ascii="PT Astra Serif" w:hAnsi="PT Astra Serif" w:cs="PT Astra Serif"/>
              </w:rPr>
              <w:t>1) МО «Кузоватовский район» с. Еделево;</w:t>
            </w:r>
          </w:p>
          <w:p w:rsidR="00403BB7" w:rsidRPr="00800F31" w:rsidRDefault="00403BB7" w:rsidP="00800F31">
            <w:pPr>
              <w:widowControl w:val="0"/>
              <w:suppressAutoHyphens w:val="0"/>
              <w:snapToGrid w:val="0"/>
              <w:ind w:firstLine="284"/>
              <w:jc w:val="both"/>
              <w:rPr>
                <w:rFonts w:ascii="PT Astra Serif" w:hAnsi="PT Astra Serif" w:cs="PT Astra Serif"/>
              </w:rPr>
            </w:pPr>
          </w:p>
          <w:p w:rsidR="00403BB7" w:rsidRPr="00800F31" w:rsidRDefault="00403BB7" w:rsidP="00800F31">
            <w:pPr>
              <w:widowControl w:val="0"/>
              <w:suppressAutoHyphens w:val="0"/>
              <w:snapToGrid w:val="0"/>
              <w:ind w:firstLine="284"/>
              <w:jc w:val="both"/>
              <w:rPr>
                <w:rFonts w:ascii="PT Astra Serif" w:hAnsi="PT Astra Serif" w:cs="PT Astra Serif"/>
              </w:rPr>
            </w:pPr>
          </w:p>
          <w:p w:rsidR="00403BB7" w:rsidRPr="00800F31" w:rsidRDefault="00403BB7" w:rsidP="00800F31">
            <w:pPr>
              <w:widowControl w:val="0"/>
              <w:suppressAutoHyphens w:val="0"/>
              <w:snapToGrid w:val="0"/>
              <w:ind w:firstLine="284"/>
              <w:jc w:val="both"/>
              <w:rPr>
                <w:rFonts w:ascii="PT Astra Serif" w:hAnsi="PT Astra Serif" w:cs="PT Astra Serif"/>
              </w:rPr>
            </w:pPr>
          </w:p>
          <w:p w:rsidR="00403BB7" w:rsidRPr="00800F31" w:rsidRDefault="00403BB7" w:rsidP="00800F31">
            <w:pPr>
              <w:widowControl w:val="0"/>
              <w:suppressAutoHyphens w:val="0"/>
              <w:snapToGrid w:val="0"/>
              <w:ind w:firstLine="284"/>
              <w:jc w:val="both"/>
              <w:rPr>
                <w:rFonts w:ascii="PT Astra Serif" w:hAnsi="PT Astra Serif" w:cs="PT Astra Serif"/>
              </w:rPr>
            </w:pPr>
          </w:p>
          <w:p w:rsidR="00403BB7" w:rsidRPr="00800F31" w:rsidRDefault="00403BB7" w:rsidP="00800F31">
            <w:pPr>
              <w:widowControl w:val="0"/>
              <w:suppressAutoHyphens w:val="0"/>
              <w:snapToGrid w:val="0"/>
              <w:ind w:firstLine="284"/>
              <w:jc w:val="both"/>
              <w:rPr>
                <w:rFonts w:ascii="PT Astra Serif" w:hAnsi="PT Astra Serif"/>
              </w:rPr>
            </w:pPr>
            <w:r w:rsidRPr="00800F31">
              <w:rPr>
                <w:rFonts w:ascii="PT Astra Serif" w:hAnsi="PT Astra Serif" w:cs="PT Astra Serif"/>
              </w:rPr>
              <w:t>2) МО «Майнский район» с. Загоскино;</w:t>
            </w:r>
          </w:p>
          <w:p w:rsidR="00403BB7" w:rsidRPr="00800F31" w:rsidRDefault="00403BB7" w:rsidP="00800F31">
            <w:pPr>
              <w:widowControl w:val="0"/>
              <w:suppressAutoHyphens w:val="0"/>
              <w:snapToGrid w:val="0"/>
              <w:ind w:firstLine="284"/>
              <w:jc w:val="both"/>
              <w:rPr>
                <w:rFonts w:ascii="PT Astra Serif" w:hAnsi="PT Astra Serif" w:cs="PT Astra Serif"/>
              </w:rPr>
            </w:pPr>
          </w:p>
          <w:p w:rsidR="00403BB7" w:rsidRDefault="00403BB7" w:rsidP="00800F31">
            <w:pPr>
              <w:widowControl w:val="0"/>
              <w:suppressAutoHyphens w:val="0"/>
              <w:snapToGrid w:val="0"/>
              <w:ind w:firstLine="284"/>
              <w:jc w:val="both"/>
              <w:rPr>
                <w:rFonts w:ascii="PT Astra Serif" w:hAnsi="PT Astra Serif" w:cs="PT Astra Serif"/>
              </w:rPr>
            </w:pPr>
          </w:p>
          <w:p w:rsidR="00800F31" w:rsidRPr="00800F31" w:rsidRDefault="00800F31" w:rsidP="00800F31">
            <w:pPr>
              <w:widowControl w:val="0"/>
              <w:suppressAutoHyphens w:val="0"/>
              <w:snapToGrid w:val="0"/>
              <w:ind w:firstLine="284"/>
              <w:jc w:val="both"/>
              <w:rPr>
                <w:rFonts w:ascii="PT Astra Serif" w:hAnsi="PT Astra Serif" w:cs="PT Astra Serif"/>
              </w:rPr>
            </w:pPr>
          </w:p>
          <w:p w:rsidR="00403BB7" w:rsidRPr="00800F31" w:rsidRDefault="00403BB7" w:rsidP="00800F31">
            <w:pPr>
              <w:widowControl w:val="0"/>
              <w:suppressAutoHyphens w:val="0"/>
              <w:snapToGrid w:val="0"/>
              <w:ind w:firstLine="284"/>
              <w:jc w:val="both"/>
              <w:rPr>
                <w:rFonts w:ascii="PT Astra Serif" w:hAnsi="PT Astra Serif" w:cs="PT Astra Serif"/>
              </w:rPr>
            </w:pPr>
            <w:r w:rsidRPr="00800F31">
              <w:rPr>
                <w:rFonts w:ascii="PT Astra Serif" w:hAnsi="PT Astra Serif" w:cs="PT Astra Serif"/>
              </w:rPr>
              <w:t>3) МО «город Новоульяновск» п. Меловой.</w:t>
            </w:r>
          </w:p>
          <w:p w:rsidR="00800F31" w:rsidRPr="00800F31" w:rsidRDefault="00800F31" w:rsidP="00800F31">
            <w:pPr>
              <w:widowControl w:val="0"/>
              <w:suppressAutoHyphens w:val="0"/>
              <w:snapToGrid w:val="0"/>
              <w:ind w:firstLine="284"/>
              <w:jc w:val="both"/>
              <w:rPr>
                <w:rFonts w:ascii="PT Astra Serif" w:hAnsi="PT Astra Serif" w:cs="PT Astra Serif"/>
              </w:rPr>
            </w:pPr>
          </w:p>
          <w:p w:rsidR="00800F31" w:rsidRPr="00800F31" w:rsidRDefault="00800F31" w:rsidP="00800F31">
            <w:pPr>
              <w:widowControl w:val="0"/>
              <w:suppressAutoHyphens w:val="0"/>
              <w:snapToGrid w:val="0"/>
              <w:ind w:firstLine="284"/>
              <w:jc w:val="both"/>
              <w:rPr>
                <w:rFonts w:ascii="PT Astra Serif" w:hAnsi="PT Astra Serif" w:cs="PT Astra Serif"/>
              </w:rPr>
            </w:pPr>
          </w:p>
          <w:p w:rsidR="00800F31" w:rsidRDefault="00800F31" w:rsidP="00800F31">
            <w:pPr>
              <w:widowControl w:val="0"/>
              <w:suppressAutoHyphens w:val="0"/>
              <w:snapToGrid w:val="0"/>
              <w:ind w:firstLine="284"/>
              <w:jc w:val="both"/>
              <w:rPr>
                <w:rFonts w:ascii="PT Astra Serif" w:hAnsi="PT Astra Serif"/>
              </w:rPr>
            </w:pPr>
          </w:p>
          <w:p w:rsidR="00800F31" w:rsidRDefault="00800F31" w:rsidP="00800F31">
            <w:pPr>
              <w:widowControl w:val="0"/>
              <w:suppressAutoHyphens w:val="0"/>
              <w:snapToGrid w:val="0"/>
              <w:ind w:firstLine="284"/>
              <w:jc w:val="both"/>
              <w:rPr>
                <w:rFonts w:ascii="PT Astra Serif" w:hAnsi="PT Astra Serif"/>
              </w:rPr>
            </w:pPr>
          </w:p>
          <w:p w:rsidR="00800F31" w:rsidRDefault="00800F31" w:rsidP="00800F31">
            <w:pPr>
              <w:widowControl w:val="0"/>
              <w:suppressAutoHyphens w:val="0"/>
              <w:snapToGrid w:val="0"/>
              <w:ind w:firstLine="284"/>
              <w:jc w:val="both"/>
              <w:rPr>
                <w:rFonts w:ascii="PT Astra Serif" w:hAnsi="PT Astra Serif"/>
              </w:rPr>
            </w:pPr>
          </w:p>
          <w:p w:rsidR="00800F31" w:rsidRDefault="00800F31" w:rsidP="00800F31">
            <w:pPr>
              <w:widowControl w:val="0"/>
              <w:suppressAutoHyphens w:val="0"/>
              <w:snapToGrid w:val="0"/>
              <w:ind w:firstLine="284"/>
              <w:jc w:val="both"/>
              <w:rPr>
                <w:rFonts w:ascii="PT Astra Serif" w:hAnsi="PT Astra Serif"/>
              </w:rPr>
            </w:pPr>
          </w:p>
          <w:p w:rsidR="00800F31" w:rsidRDefault="00800F31" w:rsidP="00800F31">
            <w:pPr>
              <w:widowControl w:val="0"/>
              <w:suppressAutoHyphens w:val="0"/>
              <w:snapToGrid w:val="0"/>
              <w:ind w:firstLine="284"/>
              <w:jc w:val="both"/>
              <w:rPr>
                <w:rFonts w:ascii="PT Astra Serif" w:hAnsi="PT Astra Serif"/>
              </w:rPr>
            </w:pPr>
          </w:p>
          <w:p w:rsidR="00800F31" w:rsidRDefault="00800F31" w:rsidP="00800F31">
            <w:pPr>
              <w:widowControl w:val="0"/>
              <w:suppressAutoHyphens w:val="0"/>
              <w:snapToGrid w:val="0"/>
              <w:ind w:firstLine="284"/>
              <w:jc w:val="both"/>
              <w:rPr>
                <w:rFonts w:ascii="PT Astra Serif" w:hAnsi="PT Astra Serif"/>
              </w:rPr>
            </w:pPr>
          </w:p>
          <w:p w:rsidR="00800F31" w:rsidRDefault="00800F31" w:rsidP="00800F31">
            <w:pPr>
              <w:widowControl w:val="0"/>
              <w:suppressAutoHyphens w:val="0"/>
              <w:snapToGrid w:val="0"/>
              <w:ind w:firstLine="284"/>
              <w:jc w:val="both"/>
              <w:rPr>
                <w:rFonts w:ascii="PT Astra Serif" w:hAnsi="PT Astra Serif"/>
              </w:rPr>
            </w:pPr>
          </w:p>
          <w:p w:rsidR="00800F31" w:rsidRPr="00800F31" w:rsidRDefault="00800F31" w:rsidP="00800F31">
            <w:pPr>
              <w:widowControl w:val="0"/>
              <w:suppressAutoHyphens w:val="0"/>
              <w:snapToGrid w:val="0"/>
              <w:ind w:firstLine="284"/>
              <w:jc w:val="both"/>
              <w:rPr>
                <w:rFonts w:ascii="PT Astra Serif" w:hAnsi="PT Astra Serif"/>
              </w:rPr>
            </w:pPr>
            <w:r w:rsidRPr="00800F31">
              <w:rPr>
                <w:rFonts w:ascii="PT Astra Serif" w:hAnsi="PT Astra Serif"/>
              </w:rPr>
              <w:t>4)</w:t>
            </w:r>
            <w:r w:rsidRPr="00800F31">
              <w:rPr>
                <w:rFonts w:ascii="PT Astra Serif" w:hAnsi="PT Astra Serif" w:cs="PT Astra Serif"/>
              </w:rPr>
              <w:t xml:space="preserve"> МО «Старомайнский район» с. Дмитриево - Помряскино</w:t>
            </w:r>
          </w:p>
          <w:p w:rsidR="00800F31" w:rsidRPr="00800F31" w:rsidRDefault="00800F31" w:rsidP="00800F31">
            <w:pPr>
              <w:widowControl w:val="0"/>
              <w:suppressAutoHyphens w:val="0"/>
              <w:snapToGrid w:val="0"/>
              <w:ind w:firstLine="284"/>
              <w:jc w:val="both"/>
              <w:rPr>
                <w:rFonts w:ascii="PT Astra Serif" w:hAnsi="PT Astra Serif"/>
              </w:rPr>
            </w:pPr>
          </w:p>
        </w:tc>
        <w:tc>
          <w:tcPr>
            <w:tcW w:w="4762" w:type="dxa"/>
            <w:tcBorders>
              <w:top w:val="single" w:sz="4" w:space="0" w:color="000000"/>
              <w:left w:val="single" w:sz="4" w:space="0" w:color="000000"/>
              <w:bottom w:val="single" w:sz="4" w:space="0" w:color="000000"/>
            </w:tcBorders>
            <w:shd w:val="clear" w:color="auto" w:fill="auto"/>
          </w:tcPr>
          <w:p w:rsidR="00403BB7" w:rsidRPr="00800F31" w:rsidRDefault="00403BB7" w:rsidP="00800F31">
            <w:pPr>
              <w:widowControl w:val="0"/>
              <w:suppressAutoHyphens w:val="0"/>
              <w:snapToGrid w:val="0"/>
              <w:ind w:firstLine="284"/>
              <w:jc w:val="both"/>
              <w:rPr>
                <w:rFonts w:ascii="PT Astra Serif" w:hAnsi="PT Astra Serif" w:cs="PT Astra Serif"/>
              </w:rPr>
            </w:pPr>
            <w:r w:rsidRPr="00800F31">
              <w:rPr>
                <w:rFonts w:ascii="PT Astra Serif" w:hAnsi="PT Astra Serif" w:cs="PT Astra Serif"/>
              </w:rPr>
              <w:lastRenderedPageBreak/>
              <w:t>Информация о ходе строительства объектов на 01.11.2019:</w:t>
            </w:r>
          </w:p>
          <w:p w:rsidR="00403BB7" w:rsidRPr="00800F31" w:rsidRDefault="00403BB7" w:rsidP="00800F31">
            <w:pPr>
              <w:widowControl w:val="0"/>
              <w:suppressAutoHyphens w:val="0"/>
              <w:snapToGrid w:val="0"/>
              <w:ind w:firstLine="284"/>
              <w:jc w:val="both"/>
              <w:rPr>
                <w:rFonts w:ascii="PT Astra Serif" w:hAnsi="PT Astra Serif"/>
              </w:rPr>
            </w:pPr>
            <w:r w:rsidRPr="00800F31">
              <w:rPr>
                <w:rFonts w:ascii="PT Astra Serif" w:hAnsi="PT Astra Serif" w:cs="PT Astra Serif"/>
              </w:rPr>
              <w:t>1) Общая стоимость строительства составляет 6,12 млн. руб. Строительство ведётся в соответствии с планом выполнения работ. Объект  сдан 25 октября 2019 года. Ведётся благоустройство, доработка мелких недочётов.</w:t>
            </w:r>
          </w:p>
          <w:p w:rsidR="00403BB7" w:rsidRPr="00800F31" w:rsidRDefault="00403BB7" w:rsidP="00800F31">
            <w:pPr>
              <w:widowControl w:val="0"/>
              <w:suppressAutoHyphens w:val="0"/>
              <w:snapToGrid w:val="0"/>
              <w:ind w:firstLine="284"/>
              <w:jc w:val="both"/>
              <w:rPr>
                <w:rFonts w:ascii="PT Astra Serif" w:hAnsi="PT Astra Serif"/>
              </w:rPr>
            </w:pPr>
            <w:r w:rsidRPr="00800F31">
              <w:rPr>
                <w:rFonts w:ascii="PT Astra Serif" w:hAnsi="PT Astra Serif" w:cs="PT Astra Serif"/>
              </w:rPr>
              <w:t xml:space="preserve">2) Общая стоимость строительства составляет 8,85 млн. руб. строительство ведётся в соответствии с планом выполнения работ. Объект </w:t>
            </w:r>
            <w:r w:rsidR="00E81783" w:rsidRPr="00800F31">
              <w:rPr>
                <w:rFonts w:ascii="PT Astra Serif" w:hAnsi="PT Astra Serif" w:cs="PT Astra Serif"/>
              </w:rPr>
              <w:t>сдан в сентябре</w:t>
            </w:r>
            <w:r w:rsidRPr="00800F31">
              <w:rPr>
                <w:rFonts w:ascii="PT Astra Serif" w:hAnsi="PT Astra Serif" w:cs="PT Astra Serif"/>
              </w:rPr>
              <w:t xml:space="preserve"> 2019 года. Устраняются мелкие недочеты.</w:t>
            </w:r>
          </w:p>
          <w:p w:rsidR="00403BB7" w:rsidRPr="00800F31" w:rsidRDefault="00403BB7" w:rsidP="00800F31">
            <w:pPr>
              <w:widowControl w:val="0"/>
              <w:suppressAutoHyphens w:val="0"/>
              <w:snapToGrid w:val="0"/>
              <w:ind w:firstLine="284"/>
              <w:jc w:val="both"/>
              <w:rPr>
                <w:rFonts w:ascii="PT Astra Serif" w:hAnsi="PT Astra Serif" w:cs="PT Astra Serif"/>
              </w:rPr>
            </w:pPr>
            <w:r w:rsidRPr="00800F31">
              <w:rPr>
                <w:rFonts w:ascii="PT Astra Serif" w:hAnsi="PT Astra Serif" w:cs="PT Astra Serif"/>
              </w:rPr>
              <w:t xml:space="preserve">3) Общая стоимость строительства составляет 6,15 млн. руб. Работы проведены по внутренней кладке кирпичных стен, установлены оконные блоки и наружные </w:t>
            </w:r>
            <w:r w:rsidRPr="00800F31">
              <w:rPr>
                <w:rFonts w:ascii="PT Astra Serif" w:hAnsi="PT Astra Serif" w:cs="PT Astra Serif"/>
              </w:rPr>
              <w:lastRenderedPageBreak/>
              <w:t>металлические двери. Проведены работы по устройству кровли из металлочерепицы. В мае проведены работы по устройству внутренней системы отопления, водопровода, вентиляции. Завершены работы по  устройству системы водоснабжения  и канализации.</w:t>
            </w:r>
          </w:p>
          <w:p w:rsidR="00800F31" w:rsidRDefault="00800F31" w:rsidP="00800F31">
            <w:pPr>
              <w:widowControl w:val="0"/>
              <w:suppressAutoHyphens w:val="0"/>
              <w:snapToGrid w:val="0"/>
              <w:ind w:firstLine="284"/>
              <w:jc w:val="both"/>
              <w:rPr>
                <w:rFonts w:ascii="PT Astra Serif" w:hAnsi="PT Astra Serif" w:cs="PT Astra Serif"/>
              </w:rPr>
            </w:pPr>
            <w:r>
              <w:rPr>
                <w:rFonts w:ascii="PT Astra Serif" w:hAnsi="PT Astra Serif" w:cs="PT Astra Serif"/>
              </w:rPr>
              <w:t xml:space="preserve">4) </w:t>
            </w:r>
            <w:r w:rsidRPr="00800F31">
              <w:rPr>
                <w:rFonts w:ascii="PT Astra Serif" w:hAnsi="PT Astra Serif" w:cs="PT Astra Serif"/>
              </w:rPr>
              <w:t xml:space="preserve">Общая стоимость строительства составляет 7,34 млн. руб. </w:t>
            </w:r>
          </w:p>
          <w:p w:rsidR="00800F31" w:rsidRPr="00800F31" w:rsidRDefault="00800F31" w:rsidP="00800F31">
            <w:pPr>
              <w:widowControl w:val="0"/>
              <w:suppressAutoHyphens w:val="0"/>
              <w:snapToGrid w:val="0"/>
              <w:ind w:firstLine="284"/>
              <w:jc w:val="both"/>
              <w:rPr>
                <w:rFonts w:ascii="PT Astra Serif" w:hAnsi="PT Astra Serif" w:cs="PT Astra Serif"/>
              </w:rPr>
            </w:pPr>
            <w:r>
              <w:rPr>
                <w:rFonts w:ascii="PT Astra Serif" w:hAnsi="PT Astra Serif" w:cs="PT Astra Serif"/>
              </w:rPr>
              <w:t>С</w:t>
            </w:r>
            <w:r w:rsidRPr="00800F31">
              <w:rPr>
                <w:rFonts w:ascii="PT Astra Serif" w:hAnsi="PT Astra Serif" w:cs="PT Astra Serif"/>
              </w:rPr>
              <w:t>троительство ведётся в соответствии с планом выполнения работ. Объект сдан 14 октября 2019 года. Устраняются мелкие недочеты.</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lastRenderedPageBreak/>
              <w:t>Ефимова Екатерина Александровна, начальник отдела аналитики и развития сельских территорий ОГБУ «Агентство по развитию сельских территорий Ульяновской области»</w:t>
            </w:r>
          </w:p>
        </w:tc>
      </w:tr>
      <w:tr w:rsidR="00403BB7"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vMerge/>
            <w:tcBorders>
              <w:left w:val="single" w:sz="4" w:space="0" w:color="000000"/>
              <w:bottom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p>
        </w:tc>
        <w:tc>
          <w:tcPr>
            <w:tcW w:w="3812" w:type="dxa"/>
            <w:tcBorders>
              <w:top w:val="single" w:sz="4" w:space="0" w:color="000000"/>
              <w:left w:val="single" w:sz="4" w:space="0" w:color="000000"/>
              <w:bottom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Проведён конкурсный отбор поступивших проектов от муниципалитетов (поселений), отобрано 39 проектов.</w:t>
            </w:r>
          </w:p>
        </w:tc>
        <w:tc>
          <w:tcPr>
            <w:tcW w:w="4762" w:type="dxa"/>
            <w:tcBorders>
              <w:top w:val="single" w:sz="4" w:space="0" w:color="000000"/>
              <w:left w:val="single" w:sz="4" w:space="0" w:color="000000"/>
              <w:bottom w:val="single" w:sz="4" w:space="0" w:color="000000"/>
            </w:tcBorders>
            <w:shd w:val="clear" w:color="auto" w:fill="auto"/>
          </w:tcPr>
          <w:p w:rsidR="00403BB7" w:rsidRPr="004909F7" w:rsidRDefault="00E81783" w:rsidP="00EF0653">
            <w:pPr>
              <w:widowControl w:val="0"/>
              <w:suppressAutoHyphens w:val="0"/>
              <w:snapToGrid w:val="0"/>
              <w:ind w:firstLine="284"/>
              <w:jc w:val="both"/>
              <w:rPr>
                <w:rFonts w:ascii="PT Astra Serif" w:hAnsi="PT Astra Serif"/>
              </w:rPr>
            </w:pPr>
            <w:r>
              <w:rPr>
                <w:rFonts w:ascii="PT Astra Serif" w:hAnsi="PT Astra Serif" w:cs="PT Astra Serif"/>
              </w:rPr>
              <w:t>В</w:t>
            </w:r>
            <w:r w:rsidR="00403BB7" w:rsidRPr="004909F7">
              <w:rPr>
                <w:rFonts w:ascii="PT Astra Serif" w:hAnsi="PT Astra Serif" w:cs="PT Astra Serif"/>
              </w:rPr>
              <w:t xml:space="preserve"> рамках проекта «Народный парк»</w:t>
            </w:r>
            <w:r>
              <w:rPr>
                <w:rFonts w:ascii="PT Astra Serif" w:hAnsi="PT Astra Serif" w:cs="PT Astra Serif"/>
              </w:rPr>
              <w:t xml:space="preserve"> будет установлено </w:t>
            </w:r>
            <w:r w:rsidR="00403BB7" w:rsidRPr="004909F7">
              <w:rPr>
                <w:rFonts w:ascii="PT Astra Serif" w:hAnsi="PT Astra Serif" w:cs="PT Astra Serif"/>
              </w:rPr>
              <w:t>22 детских игровых комплекса, 9 спортивных комплекса, 5 хоккейных кортов, 2 проекта по благоустройству и 1 проект по установке ограждения.</w:t>
            </w:r>
          </w:p>
          <w:p w:rsidR="00413ED3" w:rsidRPr="004909F7" w:rsidRDefault="00403BB7" w:rsidP="00E81783">
            <w:pPr>
              <w:widowControl w:val="0"/>
              <w:suppressAutoHyphens w:val="0"/>
              <w:snapToGrid w:val="0"/>
              <w:ind w:firstLine="284"/>
              <w:jc w:val="both"/>
              <w:rPr>
                <w:rFonts w:ascii="PT Astra Serif" w:hAnsi="PT Astra Serif"/>
              </w:rPr>
            </w:pPr>
            <w:r w:rsidRPr="004909F7">
              <w:rPr>
                <w:rFonts w:ascii="PT Astra Serif" w:hAnsi="PT Astra Serif" w:cs="PT Astra Serif"/>
              </w:rPr>
              <w:t>В настоящее время денежные средства  поступают в муниципальные образования Ульяновской области.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403BB7">
            <w:pPr>
              <w:widowControl w:val="0"/>
              <w:suppressAutoHyphens w:val="0"/>
              <w:snapToGrid w:val="0"/>
              <w:ind w:firstLine="284"/>
              <w:jc w:val="both"/>
              <w:rPr>
                <w:rFonts w:ascii="PT Astra Serif" w:hAnsi="PT Astra Serif"/>
              </w:rPr>
            </w:pPr>
            <w:r w:rsidRPr="004909F7">
              <w:rPr>
                <w:rFonts w:ascii="PT Astra Serif" w:hAnsi="PT Astra Serif" w:cs="PT Astra Serif"/>
              </w:rPr>
              <w:t>Ефимова Екатерина Александровна, начальник отдела аналитики и развития сельских территорий ОГБУ «Агентство по развитию сельских территорий Ульяновской области»</w:t>
            </w:r>
          </w:p>
        </w:tc>
      </w:tr>
      <w:tr w:rsidR="00403BB7" w:rsidRPr="004909F7" w:rsidTr="00800F31">
        <w:trPr>
          <w:jc w:val="center"/>
        </w:trPr>
        <w:tc>
          <w:tcPr>
            <w:tcW w:w="16130" w:type="dxa"/>
            <w:gridSpan w:val="5"/>
            <w:tcBorders>
              <w:top w:val="single" w:sz="4" w:space="0" w:color="000000"/>
              <w:left w:val="single" w:sz="4" w:space="0" w:color="000000"/>
              <w:bottom w:val="single" w:sz="4" w:space="0" w:color="000000"/>
              <w:right w:val="single" w:sz="4" w:space="0" w:color="000000"/>
            </w:tcBorders>
            <w:shd w:val="clear" w:color="auto" w:fill="auto"/>
          </w:tcPr>
          <w:p w:rsidR="00403BB7" w:rsidRPr="004909F7" w:rsidRDefault="00403BB7" w:rsidP="00413ED3">
            <w:pPr>
              <w:widowControl w:val="0"/>
              <w:suppressAutoHyphens w:val="0"/>
              <w:snapToGrid w:val="0"/>
              <w:ind w:firstLine="284"/>
              <w:jc w:val="center"/>
              <w:rPr>
                <w:rFonts w:ascii="PT Astra Serif" w:hAnsi="PT Astra Serif" w:cs="PT Astra Serif"/>
                <w:b/>
                <w:u w:val="single"/>
              </w:rPr>
            </w:pPr>
            <w:r w:rsidRPr="004909F7">
              <w:rPr>
                <w:rFonts w:ascii="PT Astra Serif" w:hAnsi="PT Astra Serif" w:cs="PT Astra Serif"/>
                <w:b/>
                <w:bCs/>
                <w:u w:val="single"/>
              </w:rPr>
              <w:t>Цель 4.</w:t>
            </w:r>
          </w:p>
          <w:p w:rsidR="00403BB7" w:rsidRPr="004909F7" w:rsidRDefault="00403BB7" w:rsidP="00413ED3">
            <w:pPr>
              <w:widowControl w:val="0"/>
              <w:suppressAutoHyphens w:val="0"/>
              <w:snapToGrid w:val="0"/>
              <w:ind w:firstLine="284"/>
              <w:jc w:val="center"/>
              <w:rPr>
                <w:rFonts w:ascii="PT Astra Serif" w:hAnsi="PT Astra Serif" w:cs="PT Astra Serif"/>
                <w:b/>
                <w:u w:val="single"/>
              </w:rPr>
            </w:pPr>
            <w:r w:rsidRPr="004909F7">
              <w:rPr>
                <w:rFonts w:ascii="PT Astra Serif" w:hAnsi="PT Astra Serif" w:cs="PT Astra Serif"/>
                <w:b/>
                <w:u w:val="single"/>
              </w:rPr>
              <w:t>Увеличение экспорта продукции агропромышленного комплекса</w:t>
            </w:r>
            <w:r w:rsidR="00413ED3">
              <w:rPr>
                <w:rFonts w:ascii="PT Astra Serif" w:hAnsi="PT Astra Serif" w:cs="PT Astra Serif"/>
                <w:b/>
                <w:u w:val="single"/>
              </w:rPr>
              <w:t xml:space="preserve"> </w:t>
            </w:r>
            <w:r w:rsidRPr="004909F7">
              <w:rPr>
                <w:rFonts w:ascii="PT Astra Serif" w:hAnsi="PT Astra Serif" w:cs="PT Astra Serif"/>
                <w:b/>
                <w:u w:val="single"/>
              </w:rPr>
              <w:t>Ульяновской области</w:t>
            </w:r>
          </w:p>
        </w:tc>
      </w:tr>
      <w:tr w:rsidR="006D1A4D" w:rsidRPr="004909F7" w:rsidTr="00800F31">
        <w:trPr>
          <w:jc w:val="center"/>
        </w:trPr>
        <w:tc>
          <w:tcPr>
            <w:tcW w:w="506" w:type="dxa"/>
            <w:tcBorders>
              <w:top w:val="single" w:sz="4" w:space="0" w:color="000000"/>
              <w:left w:val="single" w:sz="4" w:space="0" w:color="000000"/>
              <w:bottom w:val="single" w:sz="4" w:space="0" w:color="000000"/>
            </w:tcBorders>
            <w:shd w:val="clear" w:color="auto" w:fill="auto"/>
          </w:tcPr>
          <w:p w:rsidR="006D1A4D" w:rsidRPr="004909F7" w:rsidRDefault="006D1A4D" w:rsidP="00403BB7">
            <w:pPr>
              <w:widowControl w:val="0"/>
              <w:numPr>
                <w:ilvl w:val="0"/>
                <w:numId w:val="1"/>
              </w:numPr>
              <w:suppressAutoHyphens w:val="0"/>
              <w:snapToGrid w:val="0"/>
              <w:ind w:left="0" w:firstLine="284"/>
              <w:jc w:val="center"/>
              <w:rPr>
                <w:rFonts w:ascii="PT Astra Serif" w:hAnsi="PT Astra Serif" w:cs="PT Astra Serif"/>
              </w:rPr>
            </w:pPr>
          </w:p>
        </w:tc>
        <w:tc>
          <w:tcPr>
            <w:tcW w:w="3780" w:type="dxa"/>
            <w:tcBorders>
              <w:top w:val="single" w:sz="4" w:space="0" w:color="000000"/>
              <w:left w:val="single" w:sz="4" w:space="0" w:color="000000"/>
              <w:bottom w:val="single" w:sz="4" w:space="0" w:color="000000"/>
            </w:tcBorders>
            <w:shd w:val="clear" w:color="auto" w:fill="auto"/>
          </w:tcPr>
          <w:p w:rsidR="006D1A4D" w:rsidRPr="004909F7" w:rsidRDefault="006D1A4D" w:rsidP="001645ED">
            <w:pPr>
              <w:pStyle w:val="11"/>
              <w:widowControl w:val="0"/>
              <w:suppressAutoHyphens w:val="0"/>
              <w:snapToGrid w:val="0"/>
              <w:ind w:firstLine="284"/>
              <w:jc w:val="both"/>
              <w:rPr>
                <w:rFonts w:ascii="PT Astra Serif" w:hAnsi="PT Astra Serif"/>
                <w:color w:val="auto"/>
                <w:sz w:val="24"/>
              </w:rPr>
            </w:pPr>
            <w:r w:rsidRPr="004909F7">
              <w:rPr>
                <w:rFonts w:ascii="PT Astra Serif" w:hAnsi="PT Astra Serif"/>
                <w:color w:val="auto"/>
                <w:sz w:val="24"/>
              </w:rPr>
              <w:t>Реализация региональной составляющей федерального проекта «Экспорт продукции АПК» национального проекта «Международная кооперация и экспорт»</w:t>
            </w:r>
          </w:p>
        </w:tc>
        <w:tc>
          <w:tcPr>
            <w:tcW w:w="3812" w:type="dxa"/>
            <w:tcBorders>
              <w:top w:val="single" w:sz="4" w:space="0" w:color="000000"/>
              <w:left w:val="single" w:sz="4" w:space="0" w:color="000000"/>
              <w:bottom w:val="single" w:sz="4" w:space="0" w:color="000000"/>
            </w:tcBorders>
            <w:shd w:val="clear" w:color="auto" w:fill="auto"/>
          </w:tcPr>
          <w:p w:rsidR="006D1A4D" w:rsidRPr="004909F7" w:rsidRDefault="006D1A4D" w:rsidP="001645ED">
            <w:pPr>
              <w:widowControl w:val="0"/>
              <w:suppressAutoHyphens w:val="0"/>
              <w:snapToGrid w:val="0"/>
              <w:ind w:firstLine="284"/>
              <w:jc w:val="both"/>
              <w:rPr>
                <w:rFonts w:ascii="PT Astra Serif" w:hAnsi="PT Astra Serif"/>
              </w:rPr>
            </w:pPr>
            <w:r w:rsidRPr="004909F7">
              <w:rPr>
                <w:rFonts w:ascii="PT Astra Serif" w:hAnsi="PT Astra Serif"/>
              </w:rPr>
              <w:t xml:space="preserve">В соответствии с новой редакцией паспорта проекта «Экспорт продукции АПК Ульяновской области» на 2019 год утверждён целевой показатель по объёму экспорта продукции АПК в сумме 22 млн. долларов США (первоначально было 30 млн. </w:t>
            </w:r>
            <w:r w:rsidRPr="004909F7">
              <w:rPr>
                <w:rFonts w:ascii="PT Astra Serif" w:hAnsi="PT Astra Serif"/>
              </w:rPr>
              <w:lastRenderedPageBreak/>
              <w:t xml:space="preserve">рублей). </w:t>
            </w:r>
          </w:p>
          <w:p w:rsidR="006D1A4D" w:rsidRPr="004909F7" w:rsidRDefault="006D1A4D" w:rsidP="001645ED">
            <w:pPr>
              <w:widowControl w:val="0"/>
              <w:suppressAutoHyphens w:val="0"/>
              <w:snapToGrid w:val="0"/>
              <w:ind w:firstLine="284"/>
              <w:jc w:val="both"/>
              <w:rPr>
                <w:rStyle w:val="af"/>
                <w:rFonts w:ascii="PT Astra Serif" w:hAnsi="PT Astra Serif" w:cs="PT Astra Serif"/>
              </w:rPr>
            </w:pPr>
            <w:r>
              <w:rPr>
                <w:rFonts w:ascii="PT Astra Serif" w:hAnsi="PT Astra Serif" w:cs="PT Astra Serif"/>
              </w:rPr>
              <w:t>М</w:t>
            </w:r>
            <w:r w:rsidRPr="004909F7">
              <w:rPr>
                <w:rFonts w:ascii="PT Astra Serif" w:hAnsi="PT Astra Serif" w:cs="PT Astra Serif"/>
              </w:rPr>
              <w:t>ежду Министерством и Минсельхозом РФ подписано соглашение о реализации регионального проекта «Экспорт продукции АПК Ульяновской области» на территории Ульяновской области  (соглашение от 22 августа 2019 года № 082-2019-Т20065-1).</w:t>
            </w:r>
          </w:p>
          <w:p w:rsidR="006D1A4D" w:rsidRPr="004909F7" w:rsidRDefault="006D1A4D" w:rsidP="001645ED">
            <w:pPr>
              <w:widowControl w:val="0"/>
              <w:suppressAutoHyphens w:val="0"/>
              <w:snapToGrid w:val="0"/>
              <w:ind w:firstLine="284"/>
              <w:jc w:val="both"/>
              <w:rPr>
                <w:rFonts w:ascii="PT Astra Serif" w:hAnsi="PT Astra Serif"/>
              </w:rPr>
            </w:pPr>
            <w:r w:rsidRPr="004909F7">
              <w:rPr>
                <w:rStyle w:val="af"/>
                <w:rFonts w:ascii="PT Astra Serif" w:hAnsi="PT Astra Serif" w:cs="PT Astra Serif"/>
              </w:rPr>
              <w:t xml:space="preserve">В целях </w:t>
            </w:r>
            <w:r w:rsidRPr="004909F7">
              <w:rPr>
                <w:rFonts w:ascii="PT Astra Serif" w:hAnsi="PT Astra Serif" w:cs="PT Astra Serif"/>
                <w:bCs/>
                <w:highlight w:val="white"/>
              </w:rPr>
              <w:t xml:space="preserve">увеличения экспорта продукции сельского хозяйства из Ульяновской области за рубеж Министерством агропромышленного комплекса и развития сельских территорий Ульяновской области проводится работа по </w:t>
            </w:r>
            <w:r w:rsidRPr="004909F7">
              <w:rPr>
                <w:rFonts w:ascii="PT Astra Serif" w:hAnsi="PT Astra Serif" w:cs="PT Astra Serif"/>
              </w:rPr>
              <w:t xml:space="preserve">привлечению инвесторов, заинтересованных в реализации </w:t>
            </w:r>
            <w:r w:rsidRPr="004909F7">
              <w:rPr>
                <w:rFonts w:ascii="PT Astra Serif" w:hAnsi="PT Astra Serif" w:cs="PT Astra Serif"/>
                <w:bCs/>
                <w:highlight w:val="white"/>
              </w:rPr>
              <w:t>крупных инвестиционных проектов, способствующих наращиванию объёмов экспортного потенциала региона.</w:t>
            </w:r>
          </w:p>
          <w:p w:rsidR="006D1A4D" w:rsidRDefault="006D1A4D" w:rsidP="001645ED">
            <w:pPr>
              <w:pStyle w:val="a4"/>
              <w:widowControl w:val="0"/>
              <w:suppressAutoHyphens w:val="0"/>
              <w:spacing w:after="0" w:line="240" w:lineRule="auto"/>
              <w:ind w:firstLine="284"/>
              <w:jc w:val="both"/>
              <w:rPr>
                <w:rFonts w:ascii="PT Astra Serif" w:hAnsi="PT Astra Serif" w:cs="PT Astra Serif"/>
                <w:bCs/>
                <w:highlight w:val="white"/>
              </w:rPr>
            </w:pPr>
            <w:r w:rsidRPr="004909F7">
              <w:rPr>
                <w:rFonts w:ascii="PT Astra Serif" w:hAnsi="PT Astra Serif" w:cs="PT Astra Serif"/>
                <w:highlight w:val="white"/>
              </w:rPr>
              <w:t xml:space="preserve">С целью достижения целевых показателей экспорта в Ульяновской области в декабре 2018 года на базе </w:t>
            </w:r>
            <w:r w:rsidRPr="004909F7">
              <w:rPr>
                <w:rFonts w:ascii="PT Astra Serif" w:hAnsi="PT Astra Serif" w:cs="PT Astra Serif"/>
                <w:bCs/>
                <w:highlight w:val="white"/>
              </w:rPr>
              <w:t xml:space="preserve">Ассоциация крестьянских (фермерских) хозяйств и сельскохозяйственных кооперативов России (АККОР) в </w:t>
            </w:r>
            <w:r w:rsidRPr="004909F7">
              <w:rPr>
                <w:rFonts w:ascii="PT Astra Serif" w:hAnsi="PT Astra Serif" w:cs="PT Astra Serif"/>
                <w:bCs/>
                <w:highlight w:val="white"/>
              </w:rPr>
              <w:lastRenderedPageBreak/>
              <w:t>Ульяновской области</w:t>
            </w:r>
            <w:r w:rsidRPr="004909F7">
              <w:rPr>
                <w:rFonts w:ascii="PT Astra Serif" w:hAnsi="PT Astra Serif" w:cs="PT Astra Serif"/>
                <w:highlight w:val="white"/>
              </w:rPr>
              <w:t xml:space="preserve"> создан снабженческо-сбытовой потребительский экспортно-ориентированный кооператив «РЕНЕССАНС-АГРО» (далее — кооператив). </w:t>
            </w:r>
            <w:r w:rsidRPr="004909F7">
              <w:rPr>
                <w:rFonts w:ascii="PT Astra Serif" w:hAnsi="PT Astra Serif" w:cs="PT Astra Serif"/>
                <w:bCs/>
                <w:highlight w:val="white"/>
              </w:rPr>
              <w:t xml:space="preserve">В настоящее время руководство и члены кооператива предпринимают все попытки выстроить долгосрочное и взаимовыгодное сотрудничество с коллегами Исламской Республики Иран. </w:t>
            </w:r>
          </w:p>
          <w:p w:rsidR="006D1A4D" w:rsidRPr="004909F7" w:rsidRDefault="006D1A4D" w:rsidP="001645ED">
            <w:pPr>
              <w:pStyle w:val="a4"/>
              <w:widowControl w:val="0"/>
              <w:suppressAutoHyphens w:val="0"/>
              <w:spacing w:after="0" w:line="240" w:lineRule="auto"/>
              <w:ind w:firstLine="284"/>
              <w:jc w:val="both"/>
              <w:rPr>
                <w:rFonts w:ascii="PT Astra Serif" w:hAnsi="PT Astra Serif"/>
              </w:rPr>
            </w:pPr>
            <w:r w:rsidRPr="004909F7">
              <w:rPr>
                <w:rFonts w:ascii="PT Astra Serif" w:hAnsi="PT Astra Serif" w:cs="PT Astra Serif"/>
                <w:bCs/>
                <w:highlight w:val="white"/>
              </w:rPr>
              <w:t>Так, в</w:t>
            </w:r>
            <w:r w:rsidRPr="004909F7">
              <w:rPr>
                <w:rFonts w:ascii="PT Astra Serif" w:hAnsi="PT Astra Serif" w:cs="PT Astra Serif"/>
              </w:rPr>
              <w:t xml:space="preserve"> феврале 2019 года состоялась встреча членов кооператива с Генеральным консулом Исламской Республики Иран в г. Астрахани господином Али Мохаммади.</w:t>
            </w:r>
            <w:r w:rsidRPr="004909F7">
              <w:rPr>
                <w:rFonts w:ascii="PT Astra Serif" w:hAnsi="PT Astra Serif" w:cs="PT Astra Serif"/>
                <w:shd w:val="clear" w:color="auto" w:fill="FFFFFF"/>
              </w:rPr>
              <w:t xml:space="preserve"> В рамках данного визита обсуждались возможности экспорта зерновой продукции Ульяновской области на территорию Исламской Республики Иран. По итогам встречи поступило приглашение посетить Исламскую республику Иран для осмотра мощностей по разгрузке зерновой продукции и площадок по откорму скота.</w:t>
            </w:r>
            <w:r w:rsidRPr="004909F7">
              <w:rPr>
                <w:rFonts w:ascii="PT Astra Serif" w:hAnsi="PT Astra Serif" w:cs="PT Astra Serif"/>
                <w:highlight w:val="white"/>
                <w:shd w:val="clear" w:color="auto" w:fill="FFFFFF"/>
              </w:rPr>
              <w:t xml:space="preserve"> </w:t>
            </w:r>
          </w:p>
          <w:p w:rsidR="006D1A4D" w:rsidRPr="004909F7" w:rsidRDefault="006D1A4D" w:rsidP="001645ED">
            <w:pPr>
              <w:pStyle w:val="a4"/>
              <w:widowControl w:val="0"/>
              <w:suppressAutoHyphens w:val="0"/>
              <w:spacing w:after="0" w:line="240" w:lineRule="auto"/>
              <w:ind w:firstLine="284"/>
              <w:jc w:val="both"/>
              <w:rPr>
                <w:rFonts w:ascii="PT Astra Serif" w:hAnsi="PT Astra Serif"/>
              </w:rPr>
            </w:pPr>
            <w:r w:rsidRPr="004909F7">
              <w:rPr>
                <w:rFonts w:ascii="PT Astra Serif" w:hAnsi="PT Astra Serif" w:cs="PT Astra Serif"/>
                <w:highlight w:val="white"/>
                <w:shd w:val="clear" w:color="auto" w:fill="FFFFFF"/>
              </w:rPr>
              <w:t xml:space="preserve">Также руководством кооператива были проведены переговоры с </w:t>
            </w:r>
            <w:r w:rsidRPr="004909F7">
              <w:rPr>
                <w:rFonts w:ascii="PT Astra Serif" w:hAnsi="PT Astra Serif" w:cs="PT Astra Serif"/>
                <w:highlight w:val="white"/>
                <w:shd w:val="clear" w:color="auto" w:fill="FFFFFF"/>
                <w:lang w:val="en-US"/>
              </w:rPr>
              <w:t>Goldway</w:t>
            </w:r>
            <w:r w:rsidRPr="004909F7">
              <w:rPr>
                <w:rFonts w:ascii="PT Astra Serif" w:hAnsi="PT Astra Serif" w:cs="PT Astra Serif"/>
                <w:highlight w:val="white"/>
                <w:shd w:val="clear" w:color="auto" w:fill="FFFFFF"/>
              </w:rPr>
              <w:t xml:space="preserve"> </w:t>
            </w:r>
            <w:r w:rsidRPr="004909F7">
              <w:rPr>
                <w:rFonts w:ascii="PT Astra Serif" w:hAnsi="PT Astra Serif" w:cs="PT Astra Serif"/>
                <w:highlight w:val="white"/>
                <w:shd w:val="clear" w:color="auto" w:fill="FFFFFF"/>
                <w:lang w:val="en-US"/>
              </w:rPr>
              <w:t>Internationol</w:t>
            </w:r>
            <w:r w:rsidRPr="004909F7">
              <w:rPr>
                <w:rFonts w:ascii="PT Astra Serif" w:hAnsi="PT Astra Serif" w:cs="PT Astra Serif"/>
                <w:highlight w:val="white"/>
                <w:shd w:val="clear" w:color="auto" w:fill="FFFFFF"/>
              </w:rPr>
              <w:t xml:space="preserve"> </w:t>
            </w:r>
            <w:r w:rsidRPr="004909F7">
              <w:rPr>
                <w:rFonts w:ascii="PT Astra Serif" w:hAnsi="PT Astra Serif" w:cs="PT Astra Serif"/>
                <w:highlight w:val="white"/>
                <w:shd w:val="clear" w:color="auto" w:fill="FFFFFF"/>
                <w:lang w:val="en-US"/>
              </w:rPr>
              <w:lastRenderedPageBreak/>
              <w:t>Trading</w:t>
            </w:r>
            <w:r w:rsidRPr="004909F7">
              <w:rPr>
                <w:rFonts w:ascii="PT Astra Serif" w:hAnsi="PT Astra Serif" w:cs="PT Astra Serif"/>
                <w:highlight w:val="white"/>
                <w:shd w:val="clear" w:color="auto" w:fill="FFFFFF"/>
              </w:rPr>
              <w:t xml:space="preserve"> – компанией, занимающейся покупкой зерновой продукции и поставкой ее на рынок Ирана.</w:t>
            </w:r>
          </w:p>
          <w:p w:rsidR="006D1A4D" w:rsidRPr="004909F7" w:rsidRDefault="006D1A4D" w:rsidP="001645ED">
            <w:pPr>
              <w:pStyle w:val="a4"/>
              <w:widowControl w:val="0"/>
              <w:suppressAutoHyphens w:val="0"/>
              <w:spacing w:after="0" w:line="240" w:lineRule="auto"/>
              <w:ind w:firstLine="284"/>
              <w:jc w:val="both"/>
              <w:rPr>
                <w:rFonts w:ascii="PT Astra Serif" w:hAnsi="PT Astra Serif"/>
              </w:rPr>
            </w:pPr>
            <w:r w:rsidRPr="004909F7">
              <w:rPr>
                <w:rFonts w:ascii="PT Astra Serif" w:hAnsi="PT Astra Serif" w:cs="PT Astra Serif"/>
              </w:rPr>
              <w:t>С 18 по 21 июня 2019 года в Исламской Республике Иран состоялась 26-я Международная выставка «</w:t>
            </w:r>
            <w:r w:rsidRPr="004909F7">
              <w:rPr>
                <w:rStyle w:val="af"/>
                <w:rFonts w:ascii="PT Astra Serif" w:hAnsi="PT Astra Serif" w:cs="PT Astra Serif"/>
                <w:lang w:val="en-US"/>
              </w:rPr>
              <w:t>IranAgro</w:t>
            </w:r>
            <w:r w:rsidRPr="004909F7">
              <w:rPr>
                <w:rStyle w:val="af"/>
                <w:rFonts w:ascii="PT Astra Serif" w:hAnsi="PT Astra Serif" w:cs="PT Astra Serif"/>
              </w:rPr>
              <w:t xml:space="preserve"> </w:t>
            </w:r>
            <w:r w:rsidRPr="004909F7">
              <w:rPr>
                <w:rStyle w:val="af"/>
                <w:rFonts w:ascii="PT Astra Serif" w:hAnsi="PT Astra Serif" w:cs="PT Astra Serif"/>
                <w:lang w:val="en-US"/>
              </w:rPr>
              <w:t>Food</w:t>
            </w:r>
            <w:r w:rsidRPr="004909F7">
              <w:rPr>
                <w:rStyle w:val="af"/>
                <w:rFonts w:ascii="PT Astra Serif" w:hAnsi="PT Astra Serif" w:cs="PT Astra Serif"/>
              </w:rPr>
              <w:t xml:space="preserve"> &amp; </w:t>
            </w:r>
            <w:r w:rsidRPr="004909F7">
              <w:rPr>
                <w:rStyle w:val="af"/>
                <w:rFonts w:ascii="PT Astra Serif" w:hAnsi="PT Astra Serif" w:cs="PT Astra Serif"/>
                <w:lang w:val="en-US"/>
              </w:rPr>
              <w:t>Beverages</w:t>
            </w:r>
            <w:r w:rsidRPr="004909F7">
              <w:rPr>
                <w:rStyle w:val="af"/>
                <w:rFonts w:ascii="PT Astra Serif" w:hAnsi="PT Astra Serif" w:cs="PT Astra Serif"/>
              </w:rPr>
              <w:t xml:space="preserve"> 2019». В рамках данной выставки состоялось 3-е заседание Российско-Иранской комиссии</w:t>
            </w:r>
            <w:r w:rsidRPr="004909F7">
              <w:rPr>
                <w:rFonts w:ascii="PT Astra Serif" w:hAnsi="PT Astra Serif" w:cs="PT Astra Serif"/>
              </w:rPr>
              <w:t xml:space="preserve"> по торгово-экономическому сотрудничеству, где подписан двусторонний меморандум о сотрудничестве в сфере сельского хозяйства в целях экспорта продукции АПК в Республику Иран.</w:t>
            </w:r>
          </w:p>
          <w:p w:rsidR="006D1A4D" w:rsidRPr="004909F7" w:rsidRDefault="006D1A4D" w:rsidP="001645ED">
            <w:pPr>
              <w:pStyle w:val="a4"/>
              <w:widowControl w:val="0"/>
              <w:suppressAutoHyphens w:val="0"/>
              <w:snapToGrid w:val="0"/>
              <w:spacing w:after="0" w:line="240" w:lineRule="auto"/>
              <w:ind w:firstLine="284"/>
              <w:jc w:val="both"/>
              <w:rPr>
                <w:rFonts w:ascii="PT Astra Serif" w:hAnsi="PT Astra Serif"/>
              </w:rPr>
            </w:pPr>
            <w:r w:rsidRPr="004909F7">
              <w:rPr>
                <w:rFonts w:ascii="PT Astra Serif" w:hAnsi="PT Astra Serif" w:cs="PT Astra Serif"/>
              </w:rPr>
              <w:t>17.06.2019 прошёл ряд мероприятий с участием представителей Королевства Дании. В ходе встречи были рассмотрены основные вопросы развития двусторонних экономических отношений между Ульяновской областью и Королевством Дании, в том числе вопросы, касающиеся экспорта продукции сельского хозяйства и пищевой и перерабатывающей промышленности нашего региона.</w:t>
            </w:r>
          </w:p>
          <w:p w:rsidR="006D1A4D" w:rsidRPr="004909F7" w:rsidRDefault="006D1A4D" w:rsidP="001645ED">
            <w:pPr>
              <w:pStyle w:val="Standard"/>
              <w:widowControl w:val="0"/>
              <w:suppressAutoHyphens w:val="0"/>
              <w:ind w:firstLine="284"/>
              <w:jc w:val="both"/>
              <w:rPr>
                <w:rFonts w:ascii="PT Astra Serif" w:hAnsi="PT Astra Serif" w:cs="PT Astra Serif"/>
              </w:rPr>
            </w:pPr>
            <w:r w:rsidRPr="004909F7">
              <w:rPr>
                <w:rFonts w:ascii="PT Astra Serif" w:hAnsi="PT Astra Serif" w:cs="PT Astra Serif"/>
              </w:rPr>
              <w:lastRenderedPageBreak/>
              <w:t>29 июня на экспертной сессии по экспорту в рамках «Дня поля» была презентована одна из крупных логистических компаний «Компания РСХ Групп» по перевозке зерновых и масличных культур, а также кормов, которые базируются на территории ПОЭЗ.</w:t>
            </w:r>
          </w:p>
          <w:p w:rsidR="006D1A4D" w:rsidRPr="004909F7" w:rsidRDefault="006D1A4D" w:rsidP="001645ED">
            <w:pPr>
              <w:pStyle w:val="Standard"/>
              <w:widowControl w:val="0"/>
              <w:suppressAutoHyphens w:val="0"/>
              <w:ind w:firstLine="284"/>
              <w:jc w:val="both"/>
              <w:rPr>
                <w:rFonts w:ascii="PT Astra Serif" w:hAnsi="PT Astra Serif" w:cs="PT Astra Serif"/>
              </w:rPr>
            </w:pPr>
            <w:r w:rsidRPr="004909F7">
              <w:rPr>
                <w:rFonts w:ascii="PT Astra Serif" w:hAnsi="PT Astra Serif" w:cs="PT Astra Serif"/>
              </w:rPr>
              <w:t>На сегодняшний день Группа компаний РСХ включает в себя собственный автопарк, насчитывающий более 15 единиц грузовой автомобильной техники, комплекс по перевалке зерна на сухогрузы, собственную ремонтную и техническую службы, отдел логистики.</w:t>
            </w:r>
          </w:p>
          <w:p w:rsidR="006D1A4D" w:rsidRPr="004909F7" w:rsidRDefault="006D1A4D" w:rsidP="001645ED">
            <w:pPr>
              <w:pStyle w:val="Standard"/>
              <w:widowControl w:val="0"/>
              <w:suppressAutoHyphens w:val="0"/>
              <w:ind w:firstLine="284"/>
              <w:jc w:val="both"/>
              <w:rPr>
                <w:rFonts w:ascii="PT Astra Serif" w:hAnsi="PT Astra Serif" w:cs="PT Astra Serif"/>
              </w:rPr>
            </w:pPr>
            <w:r w:rsidRPr="004909F7">
              <w:rPr>
                <w:rFonts w:ascii="PT Astra Serif" w:hAnsi="PT Astra Serif" w:cs="PT Astra Serif"/>
              </w:rPr>
              <w:t>Объёмы перевозки сельскохозяйственной продукции за 2018 год составили более 45 000 тонн. Приобретён комплекс по перевалке на сухогрузы типа река-море дедвейтом до 5000 тонн. Максимальная производительность – 250 тн/час, что позволяет грузить сухогрузы менее чем за одни сутки.</w:t>
            </w:r>
          </w:p>
          <w:p w:rsidR="006D1A4D" w:rsidRPr="004909F7" w:rsidRDefault="006D1A4D" w:rsidP="001645ED">
            <w:pPr>
              <w:pStyle w:val="Standard"/>
              <w:widowControl w:val="0"/>
              <w:suppressAutoHyphens w:val="0"/>
              <w:ind w:firstLine="284"/>
              <w:jc w:val="both"/>
              <w:rPr>
                <w:rFonts w:ascii="PT Astra Serif" w:hAnsi="PT Astra Serif"/>
              </w:rPr>
            </w:pPr>
            <w:r w:rsidRPr="004909F7">
              <w:rPr>
                <w:rFonts w:ascii="PT Astra Serif" w:hAnsi="PT Astra Serif" w:cs="PT Astra Serif"/>
                <w:shd w:val="clear" w:color="auto" w:fill="FFFFFF"/>
              </w:rPr>
              <w:t xml:space="preserve">Данное сотрудничество позволит взаимовыгодно работать в области экспорта продукции в страны Ближнего и Дальнего зарубежья, а также для сельскохозяйственных </w:t>
            </w:r>
            <w:r w:rsidRPr="004909F7">
              <w:rPr>
                <w:rFonts w:ascii="PT Astra Serif" w:hAnsi="PT Astra Serif" w:cs="PT Astra Serif"/>
                <w:shd w:val="clear" w:color="auto" w:fill="FFFFFF"/>
              </w:rPr>
              <w:lastRenderedPageBreak/>
              <w:t>предприятий позволит увеличить маржинальный доход, убрать из цепочек реализации трейдеров (посредников), и как следствие инвестировать полученные денежные средства на собственное развитие и развитие Ульяновской области.</w:t>
            </w:r>
          </w:p>
        </w:tc>
        <w:tc>
          <w:tcPr>
            <w:tcW w:w="4762" w:type="dxa"/>
            <w:tcBorders>
              <w:top w:val="single" w:sz="4" w:space="0" w:color="000000"/>
              <w:left w:val="single" w:sz="4" w:space="0" w:color="000000"/>
              <w:bottom w:val="single" w:sz="4" w:space="0" w:color="000000"/>
            </w:tcBorders>
            <w:shd w:val="clear" w:color="auto" w:fill="auto"/>
          </w:tcPr>
          <w:p w:rsidR="006D1A4D" w:rsidRPr="004909F7" w:rsidRDefault="006D1A4D" w:rsidP="00EF0653">
            <w:pPr>
              <w:widowControl w:val="0"/>
              <w:suppressAutoHyphens w:val="0"/>
              <w:snapToGrid w:val="0"/>
              <w:ind w:firstLine="284"/>
              <w:jc w:val="both"/>
              <w:rPr>
                <w:rFonts w:ascii="PT Astra Serif" w:hAnsi="PT Astra Serif" w:cs="PT Astra Serif"/>
              </w:rPr>
            </w:pPr>
            <w:r w:rsidRPr="004909F7">
              <w:rPr>
                <w:rFonts w:ascii="PT Astra Serif" w:hAnsi="PT Astra Serif" w:cs="PT Astra Serif"/>
                <w:highlight w:val="white"/>
              </w:rPr>
              <w:lastRenderedPageBreak/>
              <w:t xml:space="preserve">В соответствии с данными Таможенной статистики внешней торговли экспорт продукции АПК за январь – сентябрь 2019 года составил 6,427 млн долл США, что составляет 29,2% от общего  показателя 2019 года (22 млн долл США). </w:t>
            </w:r>
          </w:p>
          <w:p w:rsidR="006D1A4D" w:rsidRPr="004909F7" w:rsidRDefault="006D1A4D" w:rsidP="00EF0653">
            <w:pPr>
              <w:widowControl w:val="0"/>
              <w:suppressAutoHyphens w:val="0"/>
              <w:snapToGrid w:val="0"/>
              <w:ind w:firstLine="284"/>
              <w:jc w:val="both"/>
              <w:rPr>
                <w:rFonts w:ascii="PT Astra Serif" w:hAnsi="PT Astra Serif"/>
              </w:rPr>
            </w:pPr>
            <w:r w:rsidRPr="006D1A4D">
              <w:rPr>
                <w:rFonts w:ascii="PT Astra Serif" w:hAnsi="PT Astra Serif"/>
                <w:b/>
              </w:rPr>
              <w:t xml:space="preserve">Проблемный вопрос экспорта продукции АПК для Ульяновской </w:t>
            </w:r>
            <w:r w:rsidRPr="006D1A4D">
              <w:rPr>
                <w:rFonts w:ascii="PT Astra Serif" w:hAnsi="PT Astra Serif"/>
                <w:b/>
              </w:rPr>
              <w:lastRenderedPageBreak/>
              <w:t>области</w:t>
            </w:r>
            <w:r w:rsidRPr="004909F7">
              <w:rPr>
                <w:rFonts w:ascii="PT Astra Serif" w:hAnsi="PT Astra Serif"/>
              </w:rPr>
              <w:t xml:space="preserve">: на сегодняшний день: складывается ситуация, когда продукция производится предприятием в Ульяновской области, а экспорт осуществляется в другом субъекте. Так, основной экспортный товар – зерно, на сегодняшний день приобретают и вывозят организации, зарегистрированные на территории других субъектов Российской Федерации. </w:t>
            </w:r>
          </w:p>
          <w:p w:rsidR="006D1A4D" w:rsidRPr="004909F7"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Кроме этого, порядка 10 предприятий пищевой и перерабатывающей промышленности области осуществляют экспорт с распределительных центров Московской области, Белгородской и других областей, что значительно влияет на показатель экспорта в Ульяновской области. </w:t>
            </w:r>
          </w:p>
          <w:p w:rsidR="006D1A4D" w:rsidRPr="004909F7"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К примеру: ООО «Марс» (производство кормов и кормовых добавок, шоколад, юридический адрес: Российская Федерация, Московская обл., Ступинский район, г. Ступино, Ситенка ул., д. 12) осуществляется с производственных площадок в Московской, Тюменской областях.</w:t>
            </w:r>
          </w:p>
          <w:p w:rsidR="006D1A4D" w:rsidRPr="004909F7"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АО «Черкизовский мясоперерабатывающий завод» (производство колбасных изделий, юридический адрес: Российская Федерация, г. Москва, Пермская ул., д. 5) осуществляется с производственных площадок в Москве и Московской областях. </w:t>
            </w:r>
          </w:p>
          <w:p w:rsidR="006D1A4D" w:rsidRPr="004909F7"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ООО «Глобус» (кондитерские изделия) </w:t>
            </w:r>
            <w:r w:rsidRPr="004909F7">
              <w:rPr>
                <w:rFonts w:ascii="PT Astra Serif" w:hAnsi="PT Astra Serif"/>
              </w:rPr>
              <w:lastRenderedPageBreak/>
              <w:t xml:space="preserve">входит «КDV» групп. Продукция экспортируется предприятием ООО «Восток-ВЭД» город Кемерово. </w:t>
            </w:r>
          </w:p>
          <w:p w:rsidR="006D1A4D" w:rsidRPr="004909F7"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В соответствии с разъяснениями, полученными от Приволжского таможенного управления, участниками внешнеэкономической деятельности Ульяновской области при осуществлении экспортных поставок, формирование данных по субъекту Российской Федерации осуществляется по коду ОКАТО субъекта, т.е. территориальная принадлежность (определяется на основе регистрационных кодов ОГРН, ИНН, КПП), в котором зарегистрирован отправитель/экспортёр товаров, либо продавец товаров. Соответственно, по данным Управления Россельхознадзора и Агентства ветеринарии Ульяновской области, большая часть предприятий (зарегистрированных в реестре экспортёров), осуществляющих экспортные поставки продукции растительного и животного происхождения с территории Ульяновской области, не имеют территориальную принадлежность к региону, а именно:</w:t>
            </w:r>
          </w:p>
          <w:p w:rsidR="006D1A4D"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ООО «Завод Трёхсосенский» (пиво и напитки) (Самарская область, г. Самара, шоссе Заводское, 17, офис 61);</w:t>
            </w:r>
          </w:p>
          <w:p w:rsidR="00EF0653"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 - ООО «Би-Ай Гранум», (зерновые) (г.Москва, ул.Ордынка, д.8/1, строение 6, </w:t>
            </w:r>
            <w:r w:rsidRPr="004909F7">
              <w:rPr>
                <w:rFonts w:ascii="PT Astra Serif" w:hAnsi="PT Astra Serif"/>
              </w:rPr>
              <w:lastRenderedPageBreak/>
              <w:t xml:space="preserve">этаж 2, комната 10; </w:t>
            </w:r>
          </w:p>
          <w:p w:rsidR="00EF0653"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 АО «Черкизовский мясоперерабатывающий завод», (колбасные и мясные изделия) (г. Москва, Пермская ул., д. 5); </w:t>
            </w:r>
          </w:p>
          <w:p w:rsidR="00EF0653"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 ООО «Марс» (кондитерские изделия и корма) (Московская обл., Ступинский район, г. Ступино, Ситенка ул., д. 12); </w:t>
            </w:r>
          </w:p>
          <w:p w:rsidR="00EF0653"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ООО «Молочные продукты «Русагро», (молочные продукты) (Самарская обл., Кошкинский район, с. Кошки, 4-й кв-л, д. 12);</w:t>
            </w:r>
          </w:p>
          <w:p w:rsidR="00EF0653"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 - ООО «Торговый дом «Прод-Зерно», (зерновые) (г. Самара, Стара Загора ул., д. 27, ОФИС 816)</w:t>
            </w:r>
          </w:p>
          <w:p w:rsidR="006D1A4D" w:rsidRPr="004909F7"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 - ООО «Репьевский крупозавод» (крупа, зерно) (г. Москва, пер. Товарищеский, д. 31, стр. 5)» и др. </w:t>
            </w:r>
          </w:p>
          <w:p w:rsidR="006D1A4D" w:rsidRPr="0026616B"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В связи с этим экспортный потенциал вышеуказанных предприятий не учитывается таможенной статистикой в зачёт Ульяновской области. </w:t>
            </w:r>
          </w:p>
          <w:p w:rsidR="006D1A4D" w:rsidRPr="004909F7" w:rsidRDefault="006D1A4D" w:rsidP="00EF0653">
            <w:pPr>
              <w:pStyle w:val="Standard"/>
              <w:widowControl w:val="0"/>
              <w:suppressAutoHyphens w:val="0"/>
              <w:ind w:firstLine="284"/>
              <w:jc w:val="both"/>
              <w:rPr>
                <w:rFonts w:ascii="PT Astra Serif" w:hAnsi="PT Astra Serif" w:cs="Times New Roman"/>
                <w:b/>
                <w:bCs/>
                <w:iCs/>
                <w:u w:val="single"/>
              </w:rPr>
            </w:pPr>
            <w:r w:rsidRPr="004909F7">
              <w:rPr>
                <w:rFonts w:ascii="PT Astra Serif" w:hAnsi="PT Astra Serif" w:cs="Times New Roman"/>
                <w:b/>
                <w:bCs/>
                <w:iCs/>
                <w:u w:val="single"/>
              </w:rPr>
              <w:t>В целях увеличения объёма экспорта с территории региона Министерством проведены следующие встречи с предприятиями:</w:t>
            </w:r>
          </w:p>
          <w:p w:rsidR="006D1A4D" w:rsidRPr="004909F7" w:rsidRDefault="006D1A4D" w:rsidP="00EF0653">
            <w:pPr>
              <w:pStyle w:val="Standard"/>
              <w:widowControl w:val="0"/>
              <w:numPr>
                <w:ilvl w:val="0"/>
                <w:numId w:val="3"/>
              </w:numPr>
              <w:tabs>
                <w:tab w:val="left" w:pos="1134"/>
              </w:tabs>
              <w:suppressAutoHyphens w:val="0"/>
              <w:autoSpaceDN/>
              <w:ind w:left="0" w:firstLine="284"/>
              <w:jc w:val="both"/>
              <w:rPr>
                <w:rFonts w:ascii="PT Astra Serif" w:hAnsi="PT Astra Serif"/>
              </w:rPr>
            </w:pPr>
            <w:r w:rsidRPr="004909F7">
              <w:rPr>
                <w:rFonts w:ascii="PT Astra Serif" w:hAnsi="PT Astra Serif" w:cs="Times New Roman"/>
              </w:rPr>
              <w:t>На сегодняшний день с</w:t>
            </w:r>
            <w:r w:rsidRPr="004909F7">
              <w:rPr>
                <w:rFonts w:ascii="PT Astra Serif" w:hAnsi="PT Astra Serif"/>
              </w:rPr>
              <w:t xml:space="preserve"> руководством ООО «Кондитерская фабрика «Волжанка» (входит в холдинг «Славянка») мы выстроили необходимую цепочку, для осуществления отгрузки кондитерской </w:t>
            </w:r>
            <w:r w:rsidRPr="004909F7">
              <w:rPr>
                <w:rFonts w:ascii="PT Astra Serif" w:hAnsi="PT Astra Serif"/>
              </w:rPr>
              <w:lastRenderedPageBreak/>
              <w:t>продукции на экспорт непосредственно с производственной площадки Ульяновской области (предполагаемый экспорт: в IV квартале -</w:t>
            </w:r>
            <w:r w:rsidR="00EF0653">
              <w:rPr>
                <w:rFonts w:ascii="PT Astra Serif" w:hAnsi="PT Astra Serif"/>
              </w:rPr>
              <w:t xml:space="preserve"> </w:t>
            </w:r>
            <w:r w:rsidRPr="004909F7">
              <w:rPr>
                <w:rFonts w:ascii="PT Astra Serif" w:hAnsi="PT Astra Serif"/>
              </w:rPr>
              <w:t>9 машин (статистическая стоимость  3-х автомашин (экспорт за месяц)— около 40 тыс. долл. США, за квартал – 120 тыс. долларов).</w:t>
            </w:r>
          </w:p>
          <w:p w:rsidR="006D1A4D" w:rsidRPr="004909F7" w:rsidRDefault="006D1A4D" w:rsidP="00EF0653">
            <w:pPr>
              <w:pStyle w:val="Standard"/>
              <w:widowControl w:val="0"/>
              <w:numPr>
                <w:ilvl w:val="0"/>
                <w:numId w:val="3"/>
              </w:numPr>
              <w:tabs>
                <w:tab w:val="left" w:pos="1134"/>
              </w:tabs>
              <w:suppressAutoHyphens w:val="0"/>
              <w:autoSpaceDN/>
              <w:ind w:left="0" w:firstLine="284"/>
              <w:jc w:val="both"/>
              <w:rPr>
                <w:rFonts w:ascii="PT Astra Serif" w:hAnsi="PT Astra Serif"/>
                <w:i/>
              </w:rPr>
            </w:pPr>
            <w:r w:rsidRPr="004909F7">
              <w:rPr>
                <w:rFonts w:ascii="PT Astra Serif" w:hAnsi="PT Astra Serif"/>
              </w:rPr>
              <w:t>Совместно с Центром экспортного развития Ульяновской области осуществляется проработка предприятий-потенциальных экспортёров для заключения экспортных контрактов впервые:</w:t>
            </w:r>
          </w:p>
          <w:p w:rsidR="006D1A4D" w:rsidRPr="004909F7" w:rsidRDefault="006D1A4D" w:rsidP="00EF0653">
            <w:pPr>
              <w:widowControl w:val="0"/>
              <w:suppressAutoHyphens w:val="0"/>
              <w:snapToGrid w:val="0"/>
              <w:ind w:firstLine="284"/>
              <w:jc w:val="both"/>
              <w:rPr>
                <w:rFonts w:ascii="PT Astra Serif" w:hAnsi="PT Astra Serif"/>
              </w:rPr>
            </w:pPr>
            <w:r w:rsidRPr="004909F7">
              <w:rPr>
                <w:rFonts w:ascii="PT Astra Serif" w:hAnsi="PT Astra Serif"/>
              </w:rPr>
              <w:t xml:space="preserve">ООО «Нагаткинский перерабатывающий комбинат», Алкогольная производственная компания, ООО «СОБО», а также осуществляется содействие компании ООО «Гринхил» </w:t>
            </w:r>
            <w:r w:rsidRPr="004909F7">
              <w:rPr>
                <w:rFonts w:ascii="PT Astra Serif" w:hAnsi="PT Astra Serif" w:cs="PT Astra Serif"/>
              </w:rPr>
              <w:t xml:space="preserve">(поставка минеральной питьевой воды премиум-класса SIENERGY) выхода на новые рынки сбыта в страны </w:t>
            </w:r>
            <w:r w:rsidRPr="004909F7">
              <w:rPr>
                <w:rFonts w:ascii="PT Astra Serif" w:hAnsi="PT Astra Serif" w:cs="PT Astra Serif"/>
                <w:b/>
                <w:bCs/>
              </w:rPr>
              <w:t xml:space="preserve">Персидского залива </w:t>
            </w:r>
            <w:r w:rsidRPr="004909F7">
              <w:rPr>
                <w:rFonts w:ascii="PT Astra Serif" w:hAnsi="PT Astra Serif" w:cs="PT Astra Serif"/>
              </w:rPr>
              <w:t xml:space="preserve">и </w:t>
            </w:r>
            <w:r w:rsidRPr="004909F7">
              <w:rPr>
                <w:rFonts w:ascii="PT Astra Serif" w:hAnsi="PT Astra Serif" w:cs="PT Astra Serif"/>
                <w:b/>
                <w:bCs/>
              </w:rPr>
              <w:t>Республику Индия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6D1A4D" w:rsidRPr="004909F7" w:rsidRDefault="006D1A4D" w:rsidP="00413ED3">
            <w:pPr>
              <w:widowControl w:val="0"/>
              <w:suppressAutoHyphens w:val="0"/>
              <w:snapToGrid w:val="0"/>
              <w:ind w:firstLine="284"/>
              <w:jc w:val="both"/>
              <w:rPr>
                <w:rFonts w:ascii="PT Astra Serif" w:hAnsi="PT Astra Serif"/>
              </w:rPr>
            </w:pPr>
            <w:r w:rsidRPr="004909F7">
              <w:rPr>
                <w:rFonts w:ascii="PT Astra Serif" w:hAnsi="PT Astra Serif"/>
              </w:rPr>
              <w:lastRenderedPageBreak/>
              <w:t>Руководитель проекта - заместитель Министра агропромышленного комплекса и развития сельских территорий Ульяновской области</w:t>
            </w:r>
            <w:r w:rsidR="00413ED3">
              <w:rPr>
                <w:rFonts w:ascii="PT Astra Serif" w:hAnsi="PT Astra Serif"/>
              </w:rPr>
              <w:t xml:space="preserve"> </w:t>
            </w:r>
            <w:r w:rsidRPr="004909F7">
              <w:rPr>
                <w:rFonts w:ascii="PT Astra Serif" w:hAnsi="PT Astra Serif"/>
              </w:rPr>
              <w:t>Снежинская Н.В.</w:t>
            </w:r>
          </w:p>
        </w:tc>
      </w:tr>
    </w:tbl>
    <w:p w:rsidR="00FD1B6A" w:rsidRDefault="00FD1B6A">
      <w:pPr>
        <w:rPr>
          <w:rFonts w:ascii="PT Astra Serif" w:hAnsi="PT Astra Serif" w:cs="PT Astra Serif"/>
          <w:sz w:val="28"/>
          <w:szCs w:val="28"/>
        </w:rPr>
      </w:pPr>
    </w:p>
    <w:p w:rsidR="00EF0653" w:rsidRPr="004909F7" w:rsidRDefault="00EF0653">
      <w:pPr>
        <w:rPr>
          <w:rFonts w:ascii="PT Astra Serif" w:hAnsi="PT Astra Serif" w:cs="PT Astra Serif"/>
          <w:sz w:val="28"/>
          <w:szCs w:val="28"/>
        </w:rPr>
      </w:pPr>
    </w:p>
    <w:p w:rsidR="008D3734" w:rsidRPr="004909F7" w:rsidRDefault="008D3734" w:rsidP="008D3734">
      <w:pPr>
        <w:widowControl w:val="0"/>
        <w:spacing w:line="232" w:lineRule="auto"/>
        <w:jc w:val="both"/>
        <w:rPr>
          <w:rFonts w:ascii="PT Astra Serif" w:hAnsi="PT Astra Serif"/>
          <w:sz w:val="28"/>
          <w:szCs w:val="28"/>
        </w:rPr>
      </w:pPr>
      <w:r w:rsidRPr="004909F7">
        <w:rPr>
          <w:rFonts w:ascii="PT Astra Serif" w:hAnsi="PT Astra Serif"/>
          <w:sz w:val="28"/>
          <w:szCs w:val="28"/>
        </w:rPr>
        <w:t>Заместитель Председателя Правительства</w:t>
      </w:r>
    </w:p>
    <w:p w:rsidR="008D3734" w:rsidRPr="004909F7" w:rsidRDefault="008D3734" w:rsidP="008D3734">
      <w:pPr>
        <w:widowControl w:val="0"/>
        <w:spacing w:line="232" w:lineRule="auto"/>
        <w:jc w:val="both"/>
        <w:rPr>
          <w:rFonts w:ascii="PT Astra Serif" w:hAnsi="PT Astra Serif"/>
          <w:sz w:val="28"/>
          <w:szCs w:val="28"/>
        </w:rPr>
      </w:pPr>
      <w:r w:rsidRPr="004909F7">
        <w:rPr>
          <w:rFonts w:ascii="PT Astra Serif" w:hAnsi="PT Astra Serif"/>
          <w:sz w:val="28"/>
          <w:szCs w:val="28"/>
        </w:rPr>
        <w:t>Ульяновской области - Министр</w:t>
      </w:r>
    </w:p>
    <w:p w:rsidR="008D3734" w:rsidRPr="004909F7" w:rsidRDefault="008D3734" w:rsidP="008D3734">
      <w:pPr>
        <w:widowControl w:val="0"/>
        <w:spacing w:line="232" w:lineRule="auto"/>
        <w:jc w:val="both"/>
        <w:rPr>
          <w:rFonts w:ascii="PT Astra Serif" w:hAnsi="PT Astra Serif"/>
          <w:sz w:val="28"/>
          <w:szCs w:val="28"/>
        </w:rPr>
      </w:pPr>
      <w:r w:rsidRPr="004909F7">
        <w:rPr>
          <w:rFonts w:ascii="PT Astra Serif" w:hAnsi="PT Astra Serif"/>
          <w:sz w:val="28"/>
          <w:szCs w:val="28"/>
        </w:rPr>
        <w:t>агропромышленного комплекса и развития</w:t>
      </w:r>
    </w:p>
    <w:p w:rsidR="008D3734" w:rsidRPr="004909F7" w:rsidRDefault="008D3734" w:rsidP="008D3734">
      <w:pPr>
        <w:widowControl w:val="0"/>
        <w:snapToGrid w:val="0"/>
        <w:spacing w:line="232" w:lineRule="auto"/>
        <w:jc w:val="both"/>
        <w:rPr>
          <w:rFonts w:ascii="PT Astra Serif" w:hAnsi="PT Astra Serif"/>
          <w:sz w:val="28"/>
          <w:szCs w:val="28"/>
        </w:rPr>
      </w:pPr>
      <w:r w:rsidRPr="004909F7">
        <w:rPr>
          <w:rFonts w:ascii="PT Astra Serif" w:hAnsi="PT Astra Serif"/>
          <w:sz w:val="28"/>
          <w:szCs w:val="28"/>
        </w:rPr>
        <w:t xml:space="preserve">сельских территорий Ульяновской области </w:t>
      </w:r>
      <w:r w:rsidRPr="004909F7">
        <w:rPr>
          <w:rFonts w:ascii="PT Astra Serif" w:hAnsi="PT Astra Serif"/>
          <w:sz w:val="28"/>
          <w:szCs w:val="28"/>
        </w:rPr>
        <w:tab/>
      </w:r>
      <w:r w:rsidRPr="004909F7">
        <w:rPr>
          <w:rFonts w:ascii="PT Astra Serif" w:hAnsi="PT Astra Serif"/>
          <w:sz w:val="28"/>
          <w:szCs w:val="28"/>
        </w:rPr>
        <w:tab/>
      </w:r>
      <w:r w:rsidRPr="004909F7">
        <w:rPr>
          <w:rFonts w:ascii="PT Astra Serif" w:hAnsi="PT Astra Serif"/>
          <w:sz w:val="28"/>
          <w:szCs w:val="28"/>
        </w:rPr>
        <w:tab/>
      </w:r>
      <w:r w:rsidRPr="004909F7">
        <w:rPr>
          <w:rFonts w:ascii="PT Astra Serif" w:hAnsi="PT Astra Serif"/>
          <w:sz w:val="28"/>
          <w:szCs w:val="28"/>
        </w:rPr>
        <w:tab/>
      </w:r>
      <w:r w:rsidRPr="004909F7">
        <w:rPr>
          <w:rFonts w:ascii="PT Astra Serif" w:hAnsi="PT Astra Serif"/>
          <w:sz w:val="28"/>
          <w:szCs w:val="28"/>
        </w:rPr>
        <w:tab/>
      </w:r>
      <w:r w:rsidRPr="004909F7">
        <w:rPr>
          <w:rFonts w:ascii="PT Astra Serif" w:hAnsi="PT Astra Serif"/>
          <w:sz w:val="28"/>
          <w:szCs w:val="28"/>
        </w:rPr>
        <w:tab/>
      </w:r>
      <w:r w:rsidRPr="004909F7">
        <w:rPr>
          <w:rFonts w:ascii="PT Astra Serif" w:hAnsi="PT Astra Serif"/>
          <w:sz w:val="28"/>
          <w:szCs w:val="28"/>
        </w:rPr>
        <w:tab/>
      </w:r>
      <w:r w:rsidRPr="004909F7">
        <w:rPr>
          <w:rFonts w:ascii="PT Astra Serif" w:hAnsi="PT Astra Serif"/>
          <w:sz w:val="28"/>
          <w:szCs w:val="28"/>
        </w:rPr>
        <w:tab/>
      </w:r>
      <w:r w:rsidRPr="004909F7">
        <w:rPr>
          <w:rFonts w:ascii="PT Astra Serif" w:hAnsi="PT Astra Serif"/>
          <w:sz w:val="28"/>
          <w:szCs w:val="28"/>
        </w:rPr>
        <w:tab/>
      </w:r>
      <w:r w:rsidR="009B4EB9" w:rsidRPr="004909F7">
        <w:rPr>
          <w:rFonts w:ascii="PT Astra Serif" w:hAnsi="PT Astra Serif"/>
          <w:sz w:val="28"/>
          <w:szCs w:val="28"/>
        </w:rPr>
        <w:t xml:space="preserve">                   </w:t>
      </w:r>
      <w:r w:rsidRPr="004909F7">
        <w:rPr>
          <w:rFonts w:ascii="PT Astra Serif" w:hAnsi="PT Astra Serif"/>
          <w:sz w:val="28"/>
          <w:szCs w:val="28"/>
        </w:rPr>
        <w:t>М.И.Семёнкин</w:t>
      </w:r>
    </w:p>
    <w:p w:rsidR="00FD1B6A" w:rsidRPr="004909F7" w:rsidRDefault="00FD1B6A">
      <w:pPr>
        <w:rPr>
          <w:rFonts w:ascii="PT Astra Serif" w:hAnsi="PT Astra Serif" w:cs="PT Astra Serif"/>
          <w:sz w:val="28"/>
          <w:szCs w:val="28"/>
        </w:rPr>
      </w:pPr>
    </w:p>
    <w:p w:rsidR="00EF0653" w:rsidRDefault="00EF0653">
      <w:pPr>
        <w:rPr>
          <w:rFonts w:ascii="PT Astra Serif" w:hAnsi="PT Astra Serif" w:cs="PT Astra Serif"/>
          <w:sz w:val="22"/>
          <w:szCs w:val="22"/>
        </w:rPr>
      </w:pPr>
    </w:p>
    <w:p w:rsidR="00EF0653" w:rsidRDefault="00EF0653">
      <w:pPr>
        <w:rPr>
          <w:rFonts w:ascii="PT Astra Serif" w:hAnsi="PT Astra Serif" w:cs="PT Astra Serif"/>
          <w:sz w:val="22"/>
          <w:szCs w:val="22"/>
        </w:rPr>
      </w:pPr>
    </w:p>
    <w:p w:rsidR="00EF0653" w:rsidRDefault="00EF0653">
      <w:pPr>
        <w:rPr>
          <w:rFonts w:ascii="PT Astra Serif" w:hAnsi="PT Astra Serif" w:cs="PT Astra Serif"/>
          <w:sz w:val="22"/>
          <w:szCs w:val="22"/>
        </w:rPr>
      </w:pPr>
    </w:p>
    <w:p w:rsidR="00EF0653" w:rsidRDefault="00EF0653">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800F31" w:rsidRDefault="00800F31">
      <w:pPr>
        <w:rPr>
          <w:rFonts w:ascii="PT Astra Serif" w:hAnsi="PT Astra Serif" w:cs="PT Astra Serif"/>
          <w:sz w:val="22"/>
          <w:szCs w:val="22"/>
        </w:rPr>
      </w:pPr>
    </w:p>
    <w:p w:rsidR="00FD1B6A" w:rsidRPr="004909F7" w:rsidRDefault="008D3734">
      <w:pPr>
        <w:rPr>
          <w:rFonts w:ascii="PT Astra Serif" w:hAnsi="PT Astra Serif" w:cs="PT Astra Serif"/>
          <w:sz w:val="22"/>
          <w:szCs w:val="22"/>
        </w:rPr>
      </w:pPr>
      <w:r w:rsidRPr="004909F7">
        <w:rPr>
          <w:rFonts w:ascii="PT Astra Serif" w:hAnsi="PT Astra Serif" w:cs="PT Astra Serif"/>
          <w:sz w:val="22"/>
          <w:szCs w:val="22"/>
        </w:rPr>
        <w:t>Михаил Николаевич Монин</w:t>
      </w:r>
    </w:p>
    <w:p w:rsidR="008D3734" w:rsidRPr="004909F7" w:rsidRDefault="008D3734">
      <w:pPr>
        <w:rPr>
          <w:rFonts w:ascii="PT Astra Serif" w:hAnsi="PT Astra Serif"/>
          <w:sz w:val="22"/>
          <w:szCs w:val="22"/>
        </w:rPr>
      </w:pPr>
      <w:r w:rsidRPr="004909F7">
        <w:rPr>
          <w:rFonts w:ascii="PT Astra Serif" w:hAnsi="PT Astra Serif" w:cs="PT Astra Serif"/>
          <w:sz w:val="22"/>
          <w:szCs w:val="22"/>
        </w:rPr>
        <w:t>44-26-63</w:t>
      </w:r>
    </w:p>
    <w:sectPr w:rsidR="008D3734" w:rsidRPr="004909F7" w:rsidSect="00EF0653">
      <w:headerReference w:type="default" r:id="rId7"/>
      <w:pgSz w:w="16838" w:h="11906" w:orient="landscape"/>
      <w:pgMar w:top="1701" w:right="1134" w:bottom="56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60" w:rsidRDefault="001E7560" w:rsidP="008D3734">
      <w:r>
        <w:separator/>
      </w:r>
    </w:p>
  </w:endnote>
  <w:endnote w:type="continuationSeparator" w:id="0">
    <w:p w:rsidR="001E7560" w:rsidRDefault="001E7560" w:rsidP="008D37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iberation Sans">
    <w:charset w:val="CC"/>
    <w:family w:val="swiss"/>
    <w:pitch w:val="variable"/>
    <w:sig w:usb0="E0001AFF" w:usb1="500078FF" w:usb2="00000021" w:usb3="00000000" w:csb0="000001B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60" w:rsidRDefault="001E7560" w:rsidP="008D3734">
      <w:r>
        <w:separator/>
      </w:r>
    </w:p>
  </w:footnote>
  <w:footnote w:type="continuationSeparator" w:id="0">
    <w:p w:rsidR="001E7560" w:rsidRDefault="001E7560" w:rsidP="008D3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FA6" w:rsidRPr="008D3734" w:rsidRDefault="00EB614A">
    <w:pPr>
      <w:pStyle w:val="ab"/>
      <w:jc w:val="center"/>
      <w:rPr>
        <w:sz w:val="28"/>
        <w:szCs w:val="28"/>
      </w:rPr>
    </w:pPr>
    <w:r w:rsidRPr="008D3734">
      <w:rPr>
        <w:sz w:val="28"/>
        <w:szCs w:val="28"/>
      </w:rPr>
      <w:fldChar w:fldCharType="begin"/>
    </w:r>
    <w:r w:rsidR="00DC7FA6" w:rsidRPr="008D3734">
      <w:rPr>
        <w:sz w:val="28"/>
        <w:szCs w:val="28"/>
      </w:rPr>
      <w:instrText xml:space="preserve"> PAGE   \* MERGEFORMAT </w:instrText>
    </w:r>
    <w:r w:rsidRPr="008D3734">
      <w:rPr>
        <w:sz w:val="28"/>
        <w:szCs w:val="28"/>
      </w:rPr>
      <w:fldChar w:fldCharType="separate"/>
    </w:r>
    <w:r w:rsidR="008F0160">
      <w:rPr>
        <w:noProof/>
        <w:sz w:val="28"/>
        <w:szCs w:val="28"/>
      </w:rPr>
      <w:t>18</w:t>
    </w:r>
    <w:r w:rsidRPr="008D3734">
      <w:rPr>
        <w:sz w:val="28"/>
        <w:szCs w:val="28"/>
      </w:rPr>
      <w:fldChar w:fldCharType="end"/>
    </w:r>
  </w:p>
  <w:p w:rsidR="00DC7FA6" w:rsidRDefault="00DC7F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C852F54"/>
    <w:multiLevelType w:val="multilevel"/>
    <w:tmpl w:val="C2909AE6"/>
    <w:lvl w:ilvl="0">
      <w:start w:val="1"/>
      <w:numFmt w:val="bullet"/>
      <w:lvlText w:val=""/>
      <w:lvlJc w:val="left"/>
      <w:pPr>
        <w:ind w:left="1429" w:hanging="360"/>
      </w:pPr>
      <w:rPr>
        <w:rFonts w:ascii="Wingdings" w:hAnsi="Wingdings" w:cs="Wingdings"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0790E"/>
    <w:rsid w:val="00045AA3"/>
    <w:rsid w:val="00055101"/>
    <w:rsid w:val="000E3E82"/>
    <w:rsid w:val="00102A32"/>
    <w:rsid w:val="00131E69"/>
    <w:rsid w:val="00140ED8"/>
    <w:rsid w:val="001C6F6A"/>
    <w:rsid w:val="001E7560"/>
    <w:rsid w:val="0020790E"/>
    <w:rsid w:val="00213C80"/>
    <w:rsid w:val="00215721"/>
    <w:rsid w:val="0026616B"/>
    <w:rsid w:val="002C2E10"/>
    <w:rsid w:val="002D1BA4"/>
    <w:rsid w:val="00307F3E"/>
    <w:rsid w:val="0036778E"/>
    <w:rsid w:val="00403BB7"/>
    <w:rsid w:val="00413ED3"/>
    <w:rsid w:val="00417E88"/>
    <w:rsid w:val="004909F7"/>
    <w:rsid w:val="004E555A"/>
    <w:rsid w:val="005757AD"/>
    <w:rsid w:val="0063357B"/>
    <w:rsid w:val="006D1A4D"/>
    <w:rsid w:val="007C7487"/>
    <w:rsid w:val="00800F31"/>
    <w:rsid w:val="008359B5"/>
    <w:rsid w:val="008A485F"/>
    <w:rsid w:val="008D3734"/>
    <w:rsid w:val="008F0160"/>
    <w:rsid w:val="00916CE7"/>
    <w:rsid w:val="009631FF"/>
    <w:rsid w:val="009B4EB9"/>
    <w:rsid w:val="009D58D4"/>
    <w:rsid w:val="00A4569C"/>
    <w:rsid w:val="00A8614C"/>
    <w:rsid w:val="00A9526F"/>
    <w:rsid w:val="00AB6F39"/>
    <w:rsid w:val="00AE6239"/>
    <w:rsid w:val="00B208DE"/>
    <w:rsid w:val="00B92484"/>
    <w:rsid w:val="00BC1C58"/>
    <w:rsid w:val="00BF7984"/>
    <w:rsid w:val="00C30E82"/>
    <w:rsid w:val="00D17F22"/>
    <w:rsid w:val="00D44A8E"/>
    <w:rsid w:val="00DA483F"/>
    <w:rsid w:val="00DC7FA6"/>
    <w:rsid w:val="00DD02BC"/>
    <w:rsid w:val="00DF508B"/>
    <w:rsid w:val="00E559AA"/>
    <w:rsid w:val="00E81783"/>
    <w:rsid w:val="00EA05A0"/>
    <w:rsid w:val="00EB614A"/>
    <w:rsid w:val="00ED667A"/>
    <w:rsid w:val="00EF0653"/>
    <w:rsid w:val="00FD1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4A"/>
    <w:pPr>
      <w:suppressAutoHyphens/>
    </w:pPr>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B614A"/>
  </w:style>
  <w:style w:type="character" w:customStyle="1" w:styleId="WW8Num2z0">
    <w:name w:val="WW8Num2z0"/>
    <w:rsid w:val="00EB614A"/>
  </w:style>
  <w:style w:type="character" w:customStyle="1" w:styleId="WW8Num2z1">
    <w:name w:val="WW8Num2z1"/>
    <w:rsid w:val="00EB614A"/>
  </w:style>
  <w:style w:type="character" w:customStyle="1" w:styleId="WW8Num2z2">
    <w:name w:val="WW8Num2z2"/>
    <w:rsid w:val="00EB614A"/>
  </w:style>
  <w:style w:type="character" w:customStyle="1" w:styleId="WW8Num2z3">
    <w:name w:val="WW8Num2z3"/>
    <w:rsid w:val="00EB614A"/>
  </w:style>
  <w:style w:type="character" w:customStyle="1" w:styleId="WW8Num2z4">
    <w:name w:val="WW8Num2z4"/>
    <w:rsid w:val="00EB614A"/>
  </w:style>
  <w:style w:type="character" w:customStyle="1" w:styleId="WW8Num2z5">
    <w:name w:val="WW8Num2z5"/>
    <w:rsid w:val="00EB614A"/>
  </w:style>
  <w:style w:type="character" w:customStyle="1" w:styleId="WW8Num2z6">
    <w:name w:val="WW8Num2z6"/>
    <w:rsid w:val="00EB614A"/>
  </w:style>
  <w:style w:type="character" w:customStyle="1" w:styleId="WW8Num2z7">
    <w:name w:val="WW8Num2z7"/>
    <w:rsid w:val="00EB614A"/>
  </w:style>
  <w:style w:type="character" w:customStyle="1" w:styleId="WW8Num2z8">
    <w:name w:val="WW8Num2z8"/>
    <w:rsid w:val="00EB614A"/>
  </w:style>
  <w:style w:type="character" w:customStyle="1" w:styleId="WW8Num1z1">
    <w:name w:val="WW8Num1z1"/>
    <w:rsid w:val="00EB614A"/>
  </w:style>
  <w:style w:type="character" w:customStyle="1" w:styleId="WW8Num1z2">
    <w:name w:val="WW8Num1z2"/>
    <w:rsid w:val="00EB614A"/>
  </w:style>
  <w:style w:type="character" w:customStyle="1" w:styleId="WW8Num1z3">
    <w:name w:val="WW8Num1z3"/>
    <w:rsid w:val="00EB614A"/>
  </w:style>
  <w:style w:type="character" w:customStyle="1" w:styleId="WW8Num1z4">
    <w:name w:val="WW8Num1z4"/>
    <w:rsid w:val="00EB614A"/>
  </w:style>
  <w:style w:type="character" w:customStyle="1" w:styleId="WW8Num1z5">
    <w:name w:val="WW8Num1z5"/>
    <w:rsid w:val="00EB614A"/>
  </w:style>
  <w:style w:type="character" w:customStyle="1" w:styleId="WW8Num1z6">
    <w:name w:val="WW8Num1z6"/>
    <w:rsid w:val="00EB614A"/>
  </w:style>
  <w:style w:type="character" w:customStyle="1" w:styleId="WW8Num1z7">
    <w:name w:val="WW8Num1z7"/>
    <w:rsid w:val="00EB614A"/>
  </w:style>
  <w:style w:type="character" w:customStyle="1" w:styleId="WW8Num1z8">
    <w:name w:val="WW8Num1z8"/>
    <w:rsid w:val="00EB614A"/>
  </w:style>
  <w:style w:type="character" w:customStyle="1" w:styleId="1">
    <w:name w:val="Основной шрифт абзаца1"/>
    <w:rsid w:val="00EB614A"/>
  </w:style>
  <w:style w:type="paragraph" w:customStyle="1" w:styleId="a3">
    <w:name w:val="Заголовок"/>
    <w:basedOn w:val="a"/>
    <w:next w:val="a4"/>
    <w:rsid w:val="00EB614A"/>
    <w:pPr>
      <w:keepNext/>
      <w:spacing w:before="240" w:after="120"/>
    </w:pPr>
    <w:rPr>
      <w:rFonts w:ascii="PT Astra Serif" w:eastAsia="Tahoma" w:hAnsi="PT Astra Serif" w:cs="Noto Sans Devanagari"/>
      <w:sz w:val="28"/>
      <w:szCs w:val="28"/>
    </w:rPr>
  </w:style>
  <w:style w:type="paragraph" w:styleId="a4">
    <w:name w:val="Body Text"/>
    <w:basedOn w:val="a"/>
    <w:rsid w:val="00EB614A"/>
    <w:pPr>
      <w:spacing w:after="140" w:line="276" w:lineRule="auto"/>
    </w:pPr>
  </w:style>
  <w:style w:type="paragraph" w:styleId="a5">
    <w:name w:val="List"/>
    <w:basedOn w:val="a4"/>
    <w:rsid w:val="00EB614A"/>
    <w:rPr>
      <w:rFonts w:ascii="PT Astra Serif" w:hAnsi="PT Astra Serif" w:cs="Noto Sans Devanagari"/>
    </w:rPr>
  </w:style>
  <w:style w:type="paragraph" w:styleId="a6">
    <w:name w:val="caption"/>
    <w:basedOn w:val="a"/>
    <w:qFormat/>
    <w:rsid w:val="00EB614A"/>
    <w:pPr>
      <w:suppressLineNumbers/>
      <w:spacing w:before="120" w:after="120"/>
    </w:pPr>
    <w:rPr>
      <w:rFonts w:ascii="PT Astra Serif" w:hAnsi="PT Astra Serif" w:cs="Noto Sans Devanagari"/>
      <w:i/>
      <w:iCs/>
    </w:rPr>
  </w:style>
  <w:style w:type="paragraph" w:customStyle="1" w:styleId="10">
    <w:name w:val="Указатель1"/>
    <w:basedOn w:val="a"/>
    <w:rsid w:val="00EB614A"/>
    <w:pPr>
      <w:suppressLineNumbers/>
    </w:pPr>
    <w:rPr>
      <w:rFonts w:ascii="PT Astra Serif" w:hAnsi="PT Astra Serif" w:cs="Noto Sans Devanagari"/>
    </w:rPr>
  </w:style>
  <w:style w:type="paragraph" w:customStyle="1" w:styleId="a7">
    <w:name w:val="Содержимое таблицы"/>
    <w:basedOn w:val="a"/>
    <w:rsid w:val="00EB614A"/>
    <w:pPr>
      <w:suppressLineNumbers/>
    </w:pPr>
  </w:style>
  <w:style w:type="paragraph" w:customStyle="1" w:styleId="a8">
    <w:name w:val="Заголовок таблицы"/>
    <w:basedOn w:val="a7"/>
    <w:rsid w:val="00EB614A"/>
    <w:pPr>
      <w:jc w:val="center"/>
    </w:pPr>
    <w:rPr>
      <w:b/>
      <w:bCs/>
    </w:rPr>
  </w:style>
  <w:style w:type="paragraph" w:styleId="a9">
    <w:name w:val="Normal (Web)"/>
    <w:basedOn w:val="a"/>
    <w:rsid w:val="00EB614A"/>
    <w:pPr>
      <w:spacing w:before="120" w:after="120"/>
    </w:pPr>
    <w:rPr>
      <w:rFonts w:eastAsia="Times New Roman"/>
      <w:color w:val="000000"/>
    </w:rPr>
  </w:style>
  <w:style w:type="paragraph" w:styleId="aa">
    <w:name w:val="No Spacing"/>
    <w:qFormat/>
    <w:rsid w:val="00EB614A"/>
    <w:pPr>
      <w:suppressAutoHyphens/>
    </w:pPr>
    <w:rPr>
      <w:rFonts w:eastAsia="Calibri"/>
      <w:color w:val="000000"/>
      <w:sz w:val="28"/>
      <w:szCs w:val="22"/>
      <w:lang w:eastAsia="zh-CN"/>
    </w:rPr>
  </w:style>
  <w:style w:type="paragraph" w:styleId="ab">
    <w:name w:val="header"/>
    <w:basedOn w:val="a"/>
    <w:link w:val="ac"/>
    <w:uiPriority w:val="99"/>
    <w:unhideWhenUsed/>
    <w:rsid w:val="008D3734"/>
    <w:pPr>
      <w:tabs>
        <w:tab w:val="center" w:pos="4677"/>
        <w:tab w:val="right" w:pos="9355"/>
      </w:tabs>
    </w:pPr>
  </w:style>
  <w:style w:type="character" w:customStyle="1" w:styleId="ac">
    <w:name w:val="Верхний колонтитул Знак"/>
    <w:basedOn w:val="a0"/>
    <w:link w:val="ab"/>
    <w:uiPriority w:val="99"/>
    <w:rsid w:val="008D3734"/>
    <w:rPr>
      <w:rFonts w:eastAsia="MS Mincho"/>
      <w:sz w:val="24"/>
      <w:szCs w:val="24"/>
      <w:lang w:eastAsia="ja-JP"/>
    </w:rPr>
  </w:style>
  <w:style w:type="paragraph" w:styleId="ad">
    <w:name w:val="footer"/>
    <w:basedOn w:val="a"/>
    <w:link w:val="ae"/>
    <w:uiPriority w:val="99"/>
    <w:semiHidden/>
    <w:unhideWhenUsed/>
    <w:rsid w:val="008D3734"/>
    <w:pPr>
      <w:tabs>
        <w:tab w:val="center" w:pos="4677"/>
        <w:tab w:val="right" w:pos="9355"/>
      </w:tabs>
    </w:pPr>
  </w:style>
  <w:style w:type="character" w:customStyle="1" w:styleId="ae">
    <w:name w:val="Нижний колонтитул Знак"/>
    <w:basedOn w:val="a0"/>
    <w:link w:val="ad"/>
    <w:uiPriority w:val="99"/>
    <w:semiHidden/>
    <w:rsid w:val="008D3734"/>
    <w:rPr>
      <w:rFonts w:eastAsia="MS Mincho"/>
      <w:sz w:val="24"/>
      <w:szCs w:val="24"/>
      <w:lang w:eastAsia="ja-JP"/>
    </w:rPr>
  </w:style>
  <w:style w:type="paragraph" w:customStyle="1" w:styleId="11">
    <w:name w:val="Обычный1"/>
    <w:rsid w:val="00ED667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Arial" w:eastAsia="Tahoma" w:hAnsi="Arial" w:cs="Liberation Sans"/>
      <w:color w:val="000000"/>
      <w:sz w:val="36"/>
      <w:szCs w:val="24"/>
      <w:lang w:eastAsia="zh-CN" w:bidi="hi-IN"/>
    </w:rPr>
  </w:style>
  <w:style w:type="character" w:styleId="af">
    <w:name w:val="Strong"/>
    <w:basedOn w:val="a0"/>
    <w:qFormat/>
    <w:rsid w:val="00DA483F"/>
    <w:rPr>
      <w:b/>
      <w:bCs/>
    </w:rPr>
  </w:style>
  <w:style w:type="paragraph" w:customStyle="1" w:styleId="ConsPlusNormal">
    <w:name w:val="ConsPlusNormal"/>
    <w:rsid w:val="00A8614C"/>
    <w:pPr>
      <w:suppressAutoHyphens/>
    </w:pPr>
    <w:rPr>
      <w:sz w:val="28"/>
      <w:szCs w:val="28"/>
      <w:lang w:eastAsia="zh-CN"/>
    </w:rPr>
  </w:style>
  <w:style w:type="paragraph" w:customStyle="1" w:styleId="Standard">
    <w:name w:val="Standard"/>
    <w:qFormat/>
    <w:rsid w:val="00213C80"/>
    <w:pPr>
      <w:suppressAutoHyphens/>
      <w:autoSpaceDN w:val="0"/>
      <w:textAlignment w:val="baseline"/>
    </w:pPr>
    <w:rPr>
      <w:rFonts w:ascii="Liberation Serif" w:eastAsia="Tahoma" w:hAnsi="Liberation Serif" w:cs="Noto Sans Devanagar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67368749">
      <w:bodyDiv w:val="1"/>
      <w:marLeft w:val="0"/>
      <w:marRight w:val="0"/>
      <w:marTop w:val="0"/>
      <w:marBottom w:val="0"/>
      <w:divBdr>
        <w:top w:val="none" w:sz="0" w:space="0" w:color="auto"/>
        <w:left w:val="none" w:sz="0" w:space="0" w:color="auto"/>
        <w:bottom w:val="none" w:sz="0" w:space="0" w:color="auto"/>
        <w:right w:val="none" w:sz="0" w:space="0" w:color="auto"/>
      </w:divBdr>
    </w:div>
    <w:div w:id="1480610995">
      <w:bodyDiv w:val="1"/>
      <w:marLeft w:val="0"/>
      <w:marRight w:val="0"/>
      <w:marTop w:val="0"/>
      <w:marBottom w:val="0"/>
      <w:divBdr>
        <w:top w:val="none" w:sz="0" w:space="0" w:color="auto"/>
        <w:left w:val="none" w:sz="0" w:space="0" w:color="auto"/>
        <w:bottom w:val="none" w:sz="0" w:space="0" w:color="auto"/>
        <w:right w:val="none" w:sz="0" w:space="0" w:color="auto"/>
      </w:divBdr>
    </w:div>
    <w:div w:id="1587156402">
      <w:bodyDiv w:val="1"/>
      <w:marLeft w:val="0"/>
      <w:marRight w:val="0"/>
      <w:marTop w:val="0"/>
      <w:marBottom w:val="0"/>
      <w:divBdr>
        <w:top w:val="none" w:sz="0" w:space="0" w:color="auto"/>
        <w:left w:val="none" w:sz="0" w:space="0" w:color="auto"/>
        <w:bottom w:val="none" w:sz="0" w:space="0" w:color="auto"/>
        <w:right w:val="none" w:sz="0" w:space="0" w:color="auto"/>
      </w:divBdr>
    </w:div>
    <w:div w:id="1832018181">
      <w:bodyDiv w:val="1"/>
      <w:marLeft w:val="0"/>
      <w:marRight w:val="0"/>
      <w:marTop w:val="0"/>
      <w:marBottom w:val="0"/>
      <w:divBdr>
        <w:top w:val="none" w:sz="0" w:space="0" w:color="auto"/>
        <w:left w:val="none" w:sz="0" w:space="0" w:color="auto"/>
        <w:bottom w:val="none" w:sz="0" w:space="0" w:color="auto"/>
        <w:right w:val="none" w:sz="0" w:space="0" w:color="auto"/>
      </w:divBdr>
    </w:div>
    <w:div w:id="20237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4278</Words>
  <Characters>24389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Microsoft</Company>
  <LinksUpToDate>false</LinksUpToDate>
  <CharactersWithSpaces>28610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creator>Fujitsu</dc:creator>
  <cp:lastModifiedBy>Пользователь</cp:lastModifiedBy>
  <cp:revision>3</cp:revision>
  <cp:lastPrinted>2019-11-06T09:18:00Z</cp:lastPrinted>
  <dcterms:created xsi:type="dcterms:W3CDTF">2019-12-09T05:26:00Z</dcterms:created>
  <dcterms:modified xsi:type="dcterms:W3CDTF">2019-12-09T05:27:00Z</dcterms:modified>
</cp:coreProperties>
</file>