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F" w:rsidRDefault="004F12CF">
      <w:pPr>
        <w:pStyle w:val="ConsPlusTitle"/>
        <w:ind w:firstLine="540"/>
        <w:jc w:val="both"/>
        <w:outlineLvl w:val="0"/>
      </w:pPr>
      <w:r w:rsidRPr="004F12CF">
        <w:t>Кодекс Российской Федерации об административных правонарушениях" от 30.12.2001 N 195-ФЗ (ред. от 12.11.2018)</w:t>
      </w:r>
    </w:p>
    <w:p w:rsidR="004F12CF" w:rsidRDefault="004F12CF">
      <w:pPr>
        <w:pStyle w:val="ConsPlusTitle"/>
        <w:ind w:firstLine="540"/>
        <w:jc w:val="both"/>
        <w:outlineLvl w:val="0"/>
      </w:pPr>
    </w:p>
    <w:p w:rsidR="004F12CF" w:rsidRDefault="004F12CF">
      <w:pPr>
        <w:pStyle w:val="ConsPlusTitle"/>
        <w:ind w:firstLine="540"/>
        <w:jc w:val="both"/>
        <w:outlineLvl w:val="0"/>
      </w:pPr>
      <w:r>
        <w:t>Статья 5.59. Нарушение порядка рассмотрения обращений граждан</w:t>
      </w:r>
    </w:p>
    <w:p w:rsidR="004F12CF" w:rsidRDefault="004F12CF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F12CF" w:rsidRDefault="004F12CF">
      <w:pPr>
        <w:pStyle w:val="ConsPlusNormal"/>
        <w:ind w:firstLine="540"/>
        <w:jc w:val="both"/>
      </w:pPr>
    </w:p>
    <w:p w:rsidR="004F12CF" w:rsidRDefault="004F12CF">
      <w:pPr>
        <w:pStyle w:val="ConsPlusNormal"/>
        <w:ind w:firstLine="540"/>
        <w:jc w:val="both"/>
      </w:pPr>
      <w:r>
        <w:t xml:space="preserve">Нарушение установленного законодательством Российской Федерации </w:t>
      </w:r>
      <w:hyperlink r:id="rId5" w:history="1">
        <w:r>
          <w:rPr>
            <w:color w:val="0000FF"/>
          </w:rPr>
          <w:t>порядка</w:t>
        </w:r>
      </w:hyperlink>
      <w:r>
        <w:t xml:space="preserve">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6" w:history="1">
        <w:r>
          <w:rPr>
            <w:color w:val="0000FF"/>
          </w:rPr>
          <w:t>статьями 5.39</w:t>
        </w:r>
      </w:hyperlink>
      <w:r>
        <w:t xml:space="preserve">, </w:t>
      </w:r>
      <w:hyperlink r:id="rId7" w:history="1">
        <w:r>
          <w:rPr>
            <w:color w:val="0000FF"/>
          </w:rPr>
          <w:t>5.63</w:t>
        </w:r>
      </w:hyperlink>
      <w:r>
        <w:t xml:space="preserve"> настоящего Кодекса, -</w:t>
      </w:r>
    </w:p>
    <w:p w:rsidR="004F12CF" w:rsidRDefault="004F12C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 тысяч до десяти тысяч рублей.</w:t>
      </w:r>
    </w:p>
    <w:sectPr w:rsidR="004F12CF" w:rsidSect="008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F12C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12CF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E709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23A2F74B551D78EC4D29D00253F2353911259149E54212F92E0E980F658F1E863EF5C8794567B6BBF3D844C4F246A28C7A295622C6K3q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3A2F74B551D78EC4D29D00253F2353911259149E54212F92E0E980F658F1E863EF5C97A4267B6BBF3D844C4F246A28C7A295622C6K3q9H" TargetMode="External"/><Relationship Id="rId5" Type="http://schemas.openxmlformats.org/officeDocument/2006/relationships/hyperlink" Target="consultantplus://offline/ref=0323A2F74B551D78EC4D29D00253F2353818269D4EEC4212F92E0E980F658F1E943EADC67A427EBCEDBC9E11C8KFqAH" TargetMode="External"/><Relationship Id="rId4" Type="http://schemas.openxmlformats.org/officeDocument/2006/relationships/hyperlink" Target="consultantplus://offline/ref=0323A2F74B551D78EC4D29D00253F2353B14209140ED4212F92E0E980F658F1E863EF5CA7A4760BDE6A9C8408DA74EBC886636563CC531EFK1q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2018-12-05T07:42:00Z</dcterms:created>
  <dcterms:modified xsi:type="dcterms:W3CDTF">2018-12-05T07:43:00Z</dcterms:modified>
</cp:coreProperties>
</file>