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678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УТВЕРЖДАЮ:</w:t>
      </w:r>
    </w:p>
    <w:p>
      <w:pPr>
        <w:pStyle w:val="Normal"/>
        <w:ind w:left="4536" w:right="0" w:hanging="0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____________________________________</w:t>
      </w:r>
    </w:p>
    <w:p>
      <w:pPr>
        <w:pStyle w:val="Normal"/>
        <w:ind w:left="4536" w:right="0" w:hanging="0"/>
        <w:rPr/>
      </w:pPr>
      <w:r>
        <w:rPr>
          <w:rFonts w:cs="PT Astra Serif" w:ascii="PT Astra Serif" w:hAnsi="PT Astra Serif"/>
          <w:sz w:val="20"/>
          <w:szCs w:val="20"/>
        </w:rPr>
        <w:t xml:space="preserve">(Ф.И.О. заявителя полностью </w:t>
      </w:r>
      <w:r>
        <w:rPr>
          <w:rFonts w:cs="PT Astra Serif" w:ascii="PT Astra Serif" w:hAnsi="PT Astra Serif"/>
          <w:sz w:val="18"/>
          <w:szCs w:val="18"/>
        </w:rPr>
        <w:t>(последнее — при наличии) полностью</w:t>
      </w:r>
      <w:r>
        <w:rPr>
          <w:rFonts w:cs="PT Astra Serif" w:ascii="PT Astra Serif" w:hAnsi="PT Astra Serif"/>
          <w:sz w:val="20"/>
          <w:szCs w:val="20"/>
        </w:rPr>
        <w:t>)</w:t>
      </w:r>
    </w:p>
    <w:p>
      <w:pPr>
        <w:pStyle w:val="Normal"/>
        <w:ind w:left="4536" w:right="0" w:hanging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Глава крестьянского (фермерского) хозяйства ___________________________</w:t>
      </w:r>
    </w:p>
    <w:p>
      <w:pPr>
        <w:pStyle w:val="Normal"/>
        <w:widowControl/>
        <w:suppressAutoHyphens w:val="true"/>
        <w:bidi w:val="0"/>
        <w:ind w:left="5783" w:right="0" w:hanging="0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хозяйства)</w:t>
      </w:r>
    </w:p>
    <w:p>
      <w:pPr>
        <w:pStyle w:val="Normal"/>
        <w:ind w:left="4536" w:right="0" w:firstLine="2410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</w:r>
    </w:p>
    <w:p>
      <w:pPr>
        <w:pStyle w:val="Normal"/>
        <w:ind w:left="4536" w:right="0" w:hanging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    _______________________</w:t>
      </w:r>
    </w:p>
    <w:p>
      <w:pPr>
        <w:pStyle w:val="Normal"/>
        <w:ind w:left="4536" w:right="0" w:hanging="0"/>
        <w:rPr/>
      </w:pPr>
      <w:r>
        <w:rPr>
          <w:rFonts w:eastAsia="PT Astra Serif" w:cs="PT Astra Serif" w:ascii="PT Astra Serif" w:hAnsi="PT Astra Serif"/>
          <w:sz w:val="20"/>
          <w:szCs w:val="20"/>
        </w:rPr>
        <w:t xml:space="preserve">        </w:t>
      </w:r>
      <w:r>
        <w:rPr>
          <w:rFonts w:cs="PT Astra Serif" w:ascii="PT Astra Serif" w:hAnsi="PT Astra Serif"/>
          <w:sz w:val="20"/>
          <w:szCs w:val="20"/>
        </w:rPr>
        <w:t>(подпись)</w:t>
        <w:tab/>
        <w:t xml:space="preserve">            (расшифровка подписи)</w:t>
      </w:r>
    </w:p>
    <w:p>
      <w:pPr>
        <w:pStyle w:val="Normal"/>
        <w:ind w:left="4536" w:right="0" w:hanging="0"/>
        <w:rPr>
          <w:rFonts w:ascii="PT Astra Serif" w:hAnsi="PT Astra Serif" w:eastAsia="PT Astra Serif" w:cs="PT Astra Serif"/>
        </w:rPr>
      </w:pPr>
      <w:r>
        <w:rPr>
          <w:rFonts w:eastAsia="PT Astra Serif" w:cs="PT Astra Serif" w:ascii="PT Astra Serif" w:hAnsi="PT Astra Serif"/>
        </w:rPr>
        <w:t xml:space="preserve">                       </w:t>
      </w:r>
    </w:p>
    <w:p>
      <w:pPr>
        <w:pStyle w:val="Normal"/>
        <w:ind w:left="4536" w:right="0" w:hanging="0"/>
        <w:rPr/>
      </w:pPr>
      <w:r>
        <w:rPr>
          <w:rFonts w:eastAsia="PT Astra Serif" w:cs="PT Astra Serif" w:ascii="PT Astra Serif" w:hAnsi="PT Astra Serif"/>
        </w:rPr>
        <w:t xml:space="preserve">                         </w:t>
      </w:r>
      <w:r>
        <w:rPr>
          <w:rFonts w:cs="PT Astra Serif" w:ascii="PT Astra Serif" w:hAnsi="PT Astra Serif"/>
          <w:sz w:val="28"/>
          <w:szCs w:val="28"/>
        </w:rPr>
        <w:t>м.п.*</w:t>
      </w:r>
    </w:p>
    <w:p>
      <w:pPr>
        <w:pStyle w:val="Normal"/>
        <w:ind w:left="5387" w:right="0" w:hanging="0"/>
        <w:jc w:val="center"/>
        <w:rPr>
          <w:rFonts w:ascii="PT Astra Serif" w:hAnsi="PT Astra Serif" w:cs="PT Astra Serif"/>
          <w:b/>
          <w:b/>
          <w:sz w:val="36"/>
          <w:szCs w:val="36"/>
        </w:rPr>
      </w:pPr>
      <w:r>
        <w:rPr>
          <w:rFonts w:cs="PT Astra Serif" w:ascii="PT Astra Serif" w:hAnsi="PT Astra Serif"/>
          <w:b/>
          <w:sz w:val="36"/>
          <w:szCs w:val="36"/>
        </w:rPr>
      </w:r>
    </w:p>
    <w:p>
      <w:pPr>
        <w:pStyle w:val="Normal"/>
        <w:ind w:left="5387" w:right="0" w:hanging="0"/>
        <w:jc w:val="center"/>
        <w:rPr>
          <w:rFonts w:ascii="PT Astra Serif" w:hAnsi="PT Astra Serif" w:cs="PT Astra Serif"/>
          <w:b/>
          <w:b/>
          <w:sz w:val="36"/>
          <w:szCs w:val="36"/>
        </w:rPr>
      </w:pPr>
      <w:r>
        <w:rPr>
          <w:rFonts w:cs="PT Astra Serif" w:ascii="PT Astra Serif" w:hAnsi="PT Astra Serif"/>
          <w:b/>
          <w:sz w:val="36"/>
          <w:szCs w:val="36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36"/>
          <w:szCs w:val="36"/>
        </w:rPr>
      </w:pPr>
      <w:r>
        <w:rPr>
          <w:rFonts w:cs="PT Astra Serif" w:ascii="PT Astra Serif" w:hAnsi="PT Astra Serif"/>
          <w:b/>
          <w:sz w:val="36"/>
          <w:szCs w:val="36"/>
        </w:rPr>
      </w:r>
    </w:p>
    <w:p>
      <w:pPr>
        <w:pStyle w:val="Normal"/>
        <w:jc w:val="center"/>
        <w:rPr>
          <w:rFonts w:ascii="PT Astra Serif" w:hAnsi="PT Astra Serif" w:eastAsia="Times New Roman" w:cs="PT Astra Serif"/>
          <w:b/>
          <w:b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b/>
          <w:color w:val="auto"/>
          <w:sz w:val="28"/>
          <w:szCs w:val="28"/>
          <w:lang w:val="ru-RU" w:eastAsia="zh-CN" w:bidi="ar-SA"/>
        </w:rPr>
        <w:t>ПРОЕКТ</w:t>
      </w:r>
    </w:p>
    <w:p>
      <w:pPr>
        <w:pStyle w:val="Normal"/>
        <w:shd w:val="clear" w:fill="FFFFFF"/>
        <w:ind w:left="0" w:right="2" w:hanging="0"/>
        <w:jc w:val="center"/>
        <w:rPr/>
      </w:pPr>
      <w:bookmarkStart w:id="0" w:name="__DdeLink__13584_67620076"/>
      <w:r>
        <w:rPr>
          <w:rFonts w:cs="PT Astra Serif" w:ascii="PT Astra Serif" w:hAnsi="PT Astra Serif"/>
          <w:b/>
          <w:sz w:val="28"/>
          <w:szCs w:val="28"/>
        </w:rPr>
        <w:t>создания и (или) развития крестьянского (фермерского) хозяйства</w:t>
      </w:r>
      <w:bookmarkEnd w:id="0"/>
      <w:r>
        <w:rPr>
          <w:rFonts w:eastAsia="Times New Roman" w:cs="PT Astra Serif" w:ascii="PT Astra Serif" w:hAnsi="PT Astra Serif"/>
          <w:b/>
          <w:color w:val="auto"/>
          <w:sz w:val="28"/>
          <w:szCs w:val="28"/>
          <w:lang w:val="ru-RU" w:eastAsia="zh-CN" w:bidi="ar-SA"/>
        </w:rPr>
        <w:t>**</w:t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spacing w:val="-10"/>
          <w:sz w:val="26"/>
          <w:szCs w:val="26"/>
        </w:rPr>
      </w:pPr>
      <w:r>
        <w:rPr>
          <w:rFonts w:cs="PT Astra Serif" w:ascii="PT Astra Serif" w:hAnsi="PT Astra Serif"/>
          <w:spacing w:val="-10"/>
          <w:sz w:val="26"/>
          <w:szCs w:val="26"/>
        </w:rPr>
        <w:t>_____________________________________________________________________</w:t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 планируемого крестьянского (фермерского) хозяйства / крестьянского (фермерского) хозяйства, нужное подчеркнуть)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sz w:val="28"/>
          <w:szCs w:val="28"/>
        </w:rPr>
        <w:t>________ г.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Fonts w:eastAsia="Times New Roman" w:cs="PT Astra Serif" w:ascii="PT Astra Serif" w:hAnsi="PT Astra Serif"/>
          <w:sz w:val="20"/>
          <w:szCs w:val="20"/>
        </w:rPr>
        <w:t>&lt;*&gt; При наличии печати.</w:t>
      </w:r>
    </w:p>
    <w:p>
      <w:pPr>
        <w:pStyle w:val="Normal"/>
        <w:widowControl w:val="false"/>
        <w:jc w:val="left"/>
        <w:rPr/>
      </w:pPr>
      <w:r>
        <w:rPr>
          <w:rFonts w:eastAsia="Times New Roman" w:cs="PT Astra Serif" w:ascii="PT Astra Serif" w:hAnsi="PT Astra Serif"/>
          <w:sz w:val="20"/>
          <w:szCs w:val="20"/>
        </w:rPr>
        <w:t>&lt;**&gt; далее - «БИЗНЕС-ПЛАН</w:t>
      </w:r>
      <w:r>
        <w:rPr>
          <w:rFonts w:eastAsia="Times New Roman" w:cs="PT Astra Serif" w:ascii="PT Astra Serif" w:hAnsi="PT Astra Serif"/>
          <w:b w:val="false"/>
          <w:bCs w:val="false"/>
          <w:sz w:val="20"/>
          <w:szCs w:val="20"/>
        </w:rPr>
        <w:t>».</w:t>
      </w:r>
    </w:p>
    <w:p>
      <w:pPr>
        <w:pStyle w:val="Normal"/>
        <w:pageBreakBefore w:val="false"/>
        <w:jc w:val="center"/>
        <w:rPr/>
      </w:pPr>
      <w:r>
        <w:rPr>
          <w:rFonts w:cs="PT Astra Serif" w:ascii="PT Astra Serif" w:hAnsi="PT Astra Serif"/>
          <w:b/>
          <w:bCs/>
          <w:spacing w:val="-1"/>
        </w:rPr>
        <w:t>1. Общие сведения о</w:t>
      </w:r>
      <w:r>
        <w:rPr>
          <w:rFonts w:cs="PT Astra Serif" w:ascii="PT Astra Serif" w:hAnsi="PT Astra Serif"/>
          <w:b/>
        </w:rPr>
        <w:t xml:space="preserve"> крестьянском (фермерском)</w:t>
      </w:r>
      <w:r>
        <w:rPr>
          <w:rFonts w:cs="PT Astra Serif" w:ascii="PT Astra Serif" w:hAnsi="PT Astra Serif"/>
          <w:b/>
          <w:bCs/>
          <w:spacing w:val="-1"/>
        </w:rPr>
        <w:t xml:space="preserve"> хозяйстве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pacing w:val="-1"/>
        </w:rPr>
      </w:pPr>
      <w:r>
        <w:rPr>
          <w:rFonts w:cs="PT Astra Serif" w:ascii="PT Astra Serif" w:hAnsi="PT Astra Serif"/>
          <w:b/>
          <w:bCs/>
          <w:spacing w:val="-1"/>
        </w:rPr>
      </w:r>
    </w:p>
    <w:p>
      <w:pPr>
        <w:pStyle w:val="Normal"/>
        <w:spacing w:lineRule="exact" w:line="1"/>
        <w:rPr>
          <w:rFonts w:ascii="PT Astra Serif" w:hAnsi="PT Astra Serif" w:cs="PT Astra Serif"/>
          <w:b/>
          <w:b/>
          <w:bCs/>
          <w:spacing w:val="-1"/>
          <w:sz w:val="2"/>
          <w:szCs w:val="2"/>
        </w:rPr>
      </w:pPr>
      <w:r>
        <w:rPr>
          <w:rFonts w:cs="PT Astra Serif" w:ascii="PT Astra Serif" w:hAnsi="PT Astra Serif"/>
          <w:b/>
          <w:bCs/>
          <w:spacing w:val="-1"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04"/>
        <w:gridCol w:w="4780"/>
      </w:tblGrid>
      <w:tr>
        <w:trPr>
          <w:trHeight w:val="85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left"/>
              <w:rPr/>
            </w:pPr>
            <w:r>
              <w:rPr>
                <w:rFonts w:cs="PT Astra Serif" w:ascii="PT Astra Serif" w:hAnsi="PT Astra Serif"/>
                <w:spacing w:val="-2"/>
              </w:rPr>
              <w:t>Фамилия, имя, отчество заявителя</w:t>
              <w:br/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(последнее при наличии полностью)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91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10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Дата государственной регистрации (создания) </w:t>
            </w:r>
            <w:r>
              <w:rPr>
                <w:rFonts w:cs="PT Astra Serif" w:ascii="PT Astra Serif" w:hAnsi="PT Astra Serif"/>
                <w:spacing w:val="-2"/>
              </w:rPr>
              <w:t xml:space="preserve">крестьянского </w:t>
            </w:r>
            <w:r>
              <w:rPr>
                <w:rFonts w:cs="PT Astra Serif" w:ascii="PT Astra Serif" w:hAnsi="PT Astra Serif"/>
              </w:rPr>
              <w:t>(фермерского) хозяйства (указать в случае наличия)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ИНН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КПП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</w:rPr>
              <w:t>Расчётный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Корреспондентский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БИК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26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  <w:spacing w:val="-1"/>
              </w:rPr>
              <w:t>Адрес государственной регистрации планируемого крестьянского (фермерского) хозяйства / крестьянского (фермерского) хозяйства  (нужное подчеркнуть)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24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4"/>
              <w:ind w:left="0" w:right="0"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Фактический адрес планируемого крестьянского (фермерского) хозяйства / крестьянского (фермерского) хозяйства  (нужное подчеркнуть)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688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Телефон, адрес электронной почты заявителя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457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Информация о наличии у заявителя </w:t>
            </w:r>
            <w:r>
              <w:rPr>
                <w:rFonts w:eastAsia="Calibri" w:cs="PT Astra Serif" w:ascii="PT Astra Serif" w:hAnsi="PT Astra Serif"/>
                <w:lang w:eastAsia="en-US"/>
              </w:rPr>
              <w:t>образования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 xml:space="preserve"> по сельскохозяйственной специальности (профессии) </w:t>
            </w:r>
            <w:r>
              <w:rPr>
                <w:rStyle w:val="Style19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его наличие)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696" w:hRule="exact"/>
        </w:trPr>
        <w:tc>
          <w:tcPr>
            <w:tcW w:w="4804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Информация о наличии у заявителя  трудового стажа </w:t>
            </w:r>
            <w:r>
              <w:rPr>
                <w:rFonts w:eastAsia="Calibri" w:cs="PT Astra Serif" w:ascii="PT Astra Serif" w:hAnsi="PT Astra Serif"/>
                <w:lang w:eastAsia="en-US"/>
              </w:rPr>
              <w:t xml:space="preserve">в сельском хозяйстве или ведении (совместном ведении) им личного подсобного хозяйства </w:t>
            </w:r>
            <w:r>
              <w:rPr>
                <w:rStyle w:val="Style19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их наличие)</w:t>
            </w:r>
          </w:p>
        </w:tc>
        <w:tc>
          <w:tcPr>
            <w:tcW w:w="4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114" w:hRule="exact"/>
        </w:trPr>
        <w:tc>
          <w:tcPr>
            <w:tcW w:w="4804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  <w:br/>
            </w:r>
            <w:r>
              <w:rPr>
                <w:rStyle w:val="Style19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его наличие)</w:t>
            </w:r>
          </w:p>
        </w:tc>
        <w:tc>
          <w:tcPr>
            <w:tcW w:w="4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shd w:val="clear" w:fill="FFFFFF"/>
        <w:spacing w:before="274" w:after="0"/>
        <w:ind w:left="3101" w:right="0" w:hanging="0"/>
        <w:rPr/>
      </w:pPr>
      <w:r>
        <w:rPr>
          <w:rFonts w:cs="PT Astra Serif" w:ascii="PT Astra Serif" w:hAnsi="PT Astra Serif"/>
          <w:b/>
          <w:bCs/>
          <w:spacing w:val="-1"/>
        </w:rPr>
        <w:t>2. Общие сведения о проекте</w:t>
      </w:r>
    </w:p>
    <w:p>
      <w:pPr>
        <w:pStyle w:val="Normal"/>
        <w:spacing w:lineRule="exact" w:line="1" w:before="0" w:after="264"/>
        <w:rPr>
          <w:rFonts w:ascii="PT Astra Serif" w:hAnsi="PT Astra Serif" w:cs="PT Astra Serif"/>
          <w:sz w:val="2"/>
          <w:szCs w:val="2"/>
        </w:rPr>
      </w:pPr>
      <w:r>
        <w:rPr>
          <w:rFonts w:cs="PT Astra Serif" w:ascii="PT Astra Serif" w:hAnsi="PT Astra Serif"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19"/>
        <w:gridCol w:w="4765"/>
      </w:tblGrid>
      <w:tr>
        <w:trPr>
          <w:trHeight w:val="390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cs="PT Astra Serif" w:ascii="PT Astra Serif" w:hAnsi="PT Astra Serif"/>
                <w:spacing w:val="-2"/>
              </w:rPr>
              <w:t>Суть проекта (основные мероприятия)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Значения</w:t>
            </w:r>
          </w:p>
        </w:tc>
      </w:tr>
      <w:tr>
        <w:trPr>
          <w:trHeight w:val="341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pacing w:val="-1"/>
              </w:rPr>
            </w:pPr>
            <w:r>
              <w:rPr>
                <w:rFonts w:cs="PT Astra Serif" w:ascii="PT Astra Serif" w:hAnsi="PT Astra Serif"/>
                <w:spacing w:val="-1"/>
              </w:rPr>
              <w:t>Период реализации проекта (годы)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606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/>
            </w:pPr>
            <w:r>
              <w:rPr>
                <w:rFonts w:cs="PT Astra Serif" w:ascii="PT Astra Serif" w:hAnsi="PT Astra Serif"/>
              </w:rPr>
              <w:t xml:space="preserve">Стоимость проекта </w:t>
            </w:r>
            <w:r>
              <w:rPr>
                <w:rFonts w:cs="PT Astra Serif" w:ascii="PT Astra Serif" w:hAnsi="PT Astra Serif"/>
                <w:bCs/>
                <w:spacing w:val="-3"/>
              </w:rPr>
              <w:t>(без учёта НДС),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auto"/>
                <w:spacing w:val="-3"/>
                <w:sz w:val="24"/>
                <w:szCs w:val="24"/>
                <w:lang w:val="ru-RU" w:eastAsia="zh-CN" w:bidi="ar-SA"/>
              </w:rPr>
              <w:t>*</w:t>
            </w:r>
          </w:p>
          <w:p>
            <w:pPr>
              <w:pStyle w:val="Normal"/>
              <w:shd w:val="clear" w:fill="FFFFFF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тыс.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63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в том числе: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345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768" w:right="0" w:hanging="0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собственные средства, в том числе: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701" w:hRule="exact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191" w:right="0" w:hanging="0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 указанием процентного отношения к расходам</w:t>
              <w:br/>
              <w:t>на приобретаемое имущество, выполняемые работы, оказываемые услуги, указанные</w:t>
              <w:br/>
              <w:t>в плане затрат, %</w:t>
            </w:r>
          </w:p>
        </w:tc>
        <w:tc>
          <w:tcPr>
            <w:tcW w:w="4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763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кредитные (заёмные) средства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763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грант в форме субсидии, в том числе: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809" w:hRule="exact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auto" w:line="240" w:before="0" w:after="0"/>
              <w:ind w:left="1134" w:right="0" w:hanging="0"/>
              <w:jc w:val="both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4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</w:r>
          </w:p>
        </w:tc>
      </w:tr>
      <w:tr>
        <w:trPr>
          <w:trHeight w:val="1134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</w:rPr>
              <w:t xml:space="preserve">Количество рабочих мест, которые планируется создать в рамках реализации проекта </w:t>
              <w:br/>
              <w:t>в __________ году, человек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Срок окупаемости проекта, лет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562" w:hRule="exact"/>
        </w:trPr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4"/>
              <w:ind w:left="-40" w:right="0" w:hanging="0"/>
              <w:jc w:val="center"/>
              <w:rPr/>
            </w:pPr>
            <w:r>
              <w:rPr>
                <w:rFonts w:cs="PT Astra Serif" w:ascii="PT Astra Serif" w:hAnsi="PT Astra Serif"/>
                <w:iCs/>
                <w:spacing w:val="-2"/>
              </w:rPr>
              <w:t xml:space="preserve">Эффективность </w:t>
            </w:r>
            <w:r>
              <w:rPr>
                <w:rFonts w:cs="PT Astra Serif" w:ascii="PT Astra Serif" w:hAnsi="PT Astra Serif"/>
              </w:rPr>
              <w:t xml:space="preserve">крестьянского (фермерского) </w:t>
            </w:r>
            <w:r>
              <w:rPr>
                <w:rFonts w:cs="PT Astra Serif" w:ascii="PT Astra Serif" w:hAnsi="PT Astra Serif"/>
                <w:iCs/>
                <w:spacing w:val="-2"/>
              </w:rPr>
              <w:t>хозяйства</w:t>
            </w:r>
          </w:p>
          <w:p>
            <w:pPr>
              <w:pStyle w:val="Normal"/>
              <w:shd w:val="clear" w:fill="FFFFFF"/>
              <w:spacing w:lineRule="exact" w:line="274"/>
              <w:ind w:left="-40" w:right="0" w:hanging="0"/>
              <w:jc w:val="center"/>
              <w:rPr/>
            </w:pPr>
            <w:r>
              <w:rPr>
                <w:rFonts w:cs="PT Astra Serif" w:ascii="PT Astra Serif" w:hAnsi="PT Astra Serif"/>
                <w:iCs/>
                <w:spacing w:val="-2"/>
              </w:rPr>
              <w:t xml:space="preserve">после завершения реализации проекта </w:t>
            </w:r>
            <w:r>
              <w:rPr>
                <w:rFonts w:cs="PT Astra Serif" w:ascii="PT Astra Serif" w:hAnsi="PT Astra Serif"/>
                <w:iCs/>
              </w:rPr>
              <w:t>(на год, следующий за годом окупаемости проекта)</w:t>
            </w:r>
          </w:p>
        </w:tc>
      </w:tr>
      <w:tr>
        <w:trPr>
          <w:trHeight w:val="288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Выручка от реализации, тыс.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Рентабельность производства, %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Рентабельность продаж, %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312" w:hRule="exac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0" w:right="-28" w:hanging="0"/>
              <w:rPr>
                <w:rFonts w:ascii="PT Astra Serif" w:hAnsi="PT Astra Serif" w:cs="PT Astra Serif"/>
                <w:spacing w:val="-3"/>
              </w:rPr>
            </w:pPr>
            <w:r>
              <w:rPr>
                <w:rFonts w:cs="PT Astra Serif" w:ascii="PT Astra Serif" w:hAnsi="PT Astra Serif"/>
                <w:spacing w:val="-3"/>
              </w:rPr>
              <w:t>Среднемесячная заработная плата, рублей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</w:rPr>
      </w:pPr>
      <w:r>
        <w:rPr>
          <w:rFonts w:cs="PT Astra Serif" w:ascii="PT Astra Serif" w:hAnsi="PT Astra Serif"/>
          <w:b/>
          <w:bCs/>
        </w:rPr>
        <w:t>3. Цель и задачи проекта</w:t>
      </w:r>
    </w:p>
    <w:tbl>
      <w:tblPr>
        <w:tblW w:w="936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rPr/>
        <w:tc>
          <w:tcPr>
            <w:tcW w:w="93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/>
      </w:pPr>
      <w:r>
        <w:rPr>
          <w:rStyle w:val="Style19"/>
          <w:rFonts w:cs="PT Astra Serif" w:ascii="PT Astra Serif" w:hAnsi="PT Astra Serif"/>
          <w:b/>
        </w:rPr>
        <w:t>4. Описание проекта</w:t>
      </w:r>
    </w:p>
    <w:tbl>
      <w:tblPr>
        <w:tblW w:w="936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rPr/>
        <w:tc>
          <w:tcPr>
            <w:tcW w:w="93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widowControl w:val="false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ind w:left="0" w:right="360" w:hanging="0"/>
        <w:jc w:val="both"/>
        <w:rPr/>
      </w:pPr>
      <w:r>
        <w:rPr>
          <w:rFonts w:eastAsia="Times New Roman" w:cs="PT Astra Serif" w:ascii="PT Astra Serif" w:hAnsi="PT Astra Serif"/>
          <w:sz w:val="20"/>
          <w:szCs w:val="20"/>
        </w:rPr>
        <w:t xml:space="preserve">&lt;*&gt;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 xml:space="preserve">Для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/>
        </w:rPr>
        <w:t>глав КФХ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для глав КФХ, не призна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0"/>
          <w:szCs w:val="20"/>
          <w:u w:val="none"/>
          <w:lang w:val="ru-RU" w:eastAsia="en-US" w:bidi="ar-SA"/>
        </w:rPr>
        <w:t>нных</w:t>
        <w:br/>
        <w:t xml:space="preserve">в соответствии с Налоговым кодексом Российской Федерации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налогоплательщиками налога на добавленную стоимость, финансовое обеспечение части затрат за счёт средств гранта осуществляется с учётом суммы налога на добавленную стоимость.</w:t>
      </w:r>
    </w:p>
    <w:p>
      <w:pPr>
        <w:pStyle w:val="Normal"/>
        <w:jc w:val="center"/>
        <w:rPr/>
      </w:pPr>
      <w:r>
        <w:rPr>
          <w:rStyle w:val="Style19"/>
          <w:rFonts w:cs="PT Astra Serif" w:ascii="PT Astra Serif" w:hAnsi="PT Astra Serif"/>
          <w:b/>
        </w:rPr>
        <w:t>5. Собственные ресурсы крестьянского (фермерского) хозяйства,</w:t>
      </w:r>
    </w:p>
    <w:p>
      <w:pPr>
        <w:pStyle w:val="Normal"/>
        <w:jc w:val="center"/>
        <w:rPr/>
      </w:pPr>
      <w:r>
        <w:rPr>
          <w:rStyle w:val="Style19"/>
          <w:rFonts w:cs="PT Astra Serif" w:ascii="PT Astra Serif" w:hAnsi="PT Astra Serif"/>
          <w:b/>
        </w:rPr>
        <w:t xml:space="preserve">используемые для создания, расширения, модернизации его производственной базы </w:t>
      </w:r>
    </w:p>
    <w:p>
      <w:pPr>
        <w:pStyle w:val="Normal"/>
        <w:jc w:val="center"/>
        <w:rPr/>
      </w:pPr>
      <w:r>
        <w:rPr>
          <w:rStyle w:val="Style19"/>
          <w:rFonts w:cs="PT Astra Serif" w:ascii="PT Astra Serif" w:hAnsi="PT Astra Serif"/>
        </w:rPr>
        <w:t>(с приложением документов, подтверждающих их наличие)</w:t>
      </w:r>
    </w:p>
    <w:p>
      <w:pPr>
        <w:pStyle w:val="Normal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264"/>
        <w:gridCol w:w="1543"/>
        <w:gridCol w:w="1395"/>
        <w:gridCol w:w="1382"/>
      </w:tblGrid>
      <w:tr>
        <w:trPr>
          <w:trHeight w:val="576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2184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Наименование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69"/>
              <w:ind w:left="0" w:right="7" w:hanging="0"/>
              <w:jc w:val="center"/>
              <w:rPr/>
            </w:pPr>
            <w:r>
              <w:rPr>
                <w:rFonts w:cs="PT Astra Serif" w:ascii="PT Astra Serif" w:hAnsi="PT Astra Serif"/>
                <w:spacing w:val="-7"/>
              </w:rPr>
              <w:t xml:space="preserve">Единица </w:t>
            </w:r>
            <w:r>
              <w:rPr>
                <w:rFonts w:cs="PT Astra Serif" w:ascii="PT Astra Serif" w:hAnsi="PT Astra Serif"/>
                <w:spacing w:val="-6"/>
              </w:rPr>
              <w:t>измерения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56" w:right="7" w:hanging="2"/>
              <w:jc w:val="center"/>
              <w:rPr>
                <w:rFonts w:ascii="PT Astra Serif" w:hAnsi="PT Astra Serif" w:cs="PT Astra Serif"/>
                <w:spacing w:val="-3"/>
              </w:rPr>
            </w:pPr>
            <w:r>
              <w:rPr>
                <w:rFonts w:cs="PT Astra Serif" w:ascii="PT Astra Serif" w:hAnsi="PT Astra Serif"/>
                <w:spacing w:val="-3"/>
              </w:rPr>
              <w:t>Количество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56" w:right="7" w:hanging="3"/>
              <w:jc w:val="center"/>
              <w:rPr/>
            </w:pPr>
            <w:r>
              <w:rPr>
                <w:rFonts w:cs="PT Astra Serif" w:ascii="PT Astra Serif" w:hAnsi="PT Astra Serif"/>
                <w:spacing w:val="-3"/>
              </w:rPr>
              <w:t xml:space="preserve">Стоимость, </w:t>
            </w:r>
            <w:r>
              <w:rPr>
                <w:rFonts w:cs="PT Astra Serif" w:ascii="PT Astra Serif" w:hAnsi="PT Astra Serif"/>
                <w:spacing w:val="-2"/>
              </w:rPr>
              <w:t>тыс. рублей</w:t>
            </w:r>
          </w:p>
        </w:tc>
      </w:tr>
      <w:tr>
        <w:trPr>
          <w:trHeight w:val="28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Земельные участки</w:t>
            </w:r>
          </w:p>
        </w:tc>
      </w:tr>
      <w:tr>
        <w:trPr>
          <w:trHeight w:val="28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Здания и сооружения</w:t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Техника и оборудование</w:t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Сельскохозяйственные животные</w:t>
            </w:r>
          </w:p>
        </w:tc>
      </w:tr>
      <w:tr>
        <w:trPr>
          <w:trHeight w:val="28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Сырьё, материалы, продукция</w:t>
            </w:r>
          </w:p>
        </w:tc>
      </w:tr>
      <w:tr>
        <w:trPr>
          <w:trHeight w:val="28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/>
            </w:pPr>
            <w:r>
              <w:rPr>
                <w:rFonts w:cs="PT Astra Serif" w:ascii="PT Astra Serif" w:hAnsi="PT Astra Serif"/>
                <w:iCs/>
              </w:rPr>
              <w:t>Прочие ресурсы</w:t>
            </w:r>
          </w:p>
        </w:tc>
      </w:tr>
      <w:tr>
        <w:trPr>
          <w:trHeight w:val="27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085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СТОИМОСТЬ РЕСУРСОВ ВСЕГО: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>6. Потребност</w:t>
      </w:r>
      <w:r>
        <w:rPr>
          <w:rFonts w:eastAsia="Times New Roman" w:cs="PT Astra Serif" w:ascii="PT Astra Serif" w:hAnsi="PT Astra Serif"/>
          <w:b/>
          <w:color w:val="auto"/>
          <w:sz w:val="24"/>
          <w:szCs w:val="24"/>
          <w:lang w:val="ru-RU" w:eastAsia="zh-CN" w:bidi="ar-SA"/>
        </w:rPr>
        <w:t>ь в работниках</w:t>
        <w:br/>
        <w:t xml:space="preserve"> (вновь созданные рабочие места для постоянной работы  по годам)</w:t>
      </w:r>
    </w:p>
    <w:tbl>
      <w:tblPr>
        <w:tblW w:w="9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rPr/>
        <w:tc>
          <w:tcPr>
            <w:tcW w:w="945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 xml:space="preserve">Численность работающих, </w:t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расходы на оплату труда и отчисления на социальные нужды</w:t>
      </w:r>
    </w:p>
    <w:p>
      <w:pPr>
        <w:pStyle w:val="Normal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tbl>
      <w:tblPr>
        <w:tblW w:w="9585" w:type="dxa"/>
        <w:jc w:val="left"/>
        <w:tblInd w:w="9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361"/>
        <w:gridCol w:w="956"/>
        <w:gridCol w:w="1185"/>
        <w:gridCol w:w="1200"/>
        <w:gridCol w:w="1182"/>
        <w:gridCol w:w="1182"/>
        <w:gridCol w:w="1257"/>
        <w:gridCol w:w="1260"/>
      </w:tblGrid>
      <w:tr>
        <w:trPr>
          <w:trHeight w:val="1365" w:hRule="exact"/>
          <w:cantSplit w:val="true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53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__________год, следующий</w:t>
              <w:br/>
              <w:t>за годом</w:t>
            </w:r>
          </w:p>
          <w:p>
            <w:pPr>
              <w:pStyle w:val="Normal"/>
              <w:widowControl/>
              <w:shd w:val="clear" w:fill="FFFFFF"/>
              <w:tabs>
                <w:tab w:val="clear" w:pos="720"/>
                <w:tab w:val="left" w:pos="1197" w:leader="none"/>
              </w:tabs>
              <w:suppressAutoHyphens w:val="true"/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120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106" w:hanging="0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Численность работающих, всего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Человек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1245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83"/>
              <w:ind w:left="0" w:right="0"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Рубль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1185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69"/>
              <w:ind w:left="0" w:right="34" w:hanging="0"/>
              <w:jc w:val="lef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Отчисления</w:t>
              <w:br/>
              <w:t>на страховые</w:t>
            </w:r>
            <w:r>
              <w:rPr>
                <w:rFonts w:eastAsia="Times New Roman" w:cs="PT Astra Serif" w:ascii="PT Astra Serif" w:hAnsi="PT Astra Serif"/>
                <w:color w:val="auto"/>
                <w:sz w:val="18"/>
                <w:szCs w:val="18"/>
                <w:lang w:val="ru-RU" w:eastAsia="zh-CN" w:bidi="ar-SA"/>
              </w:rPr>
              <w:t xml:space="preserve"> взносы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1185" w:hRule="exact"/>
        </w:trPr>
        <w:tc>
          <w:tcPr>
            <w:tcW w:w="1361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PT Astra Serif" w:ascii="PT Astra Serif" w:hAnsi="PT Astra Serif"/>
                <w:sz w:val="18"/>
                <w:szCs w:val="18"/>
              </w:rPr>
              <w:t>Расходы</w:t>
              <w:br/>
              <w:t>на оплату труда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-53" w:right="0" w:hanging="0"/>
              <w:jc w:val="center"/>
              <w:rPr/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jc w:val="center"/>
        <w:rPr/>
      </w:pPr>
      <w:r>
        <w:rPr>
          <w:rFonts w:cs="PT Astra Serif" w:ascii="PT Astra Serif" w:hAnsi="PT Astra Serif"/>
          <w:b/>
          <w:spacing w:val="-2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tbl>
      <w:tblPr>
        <w:tblW w:w="9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rPr/>
        <w:tc>
          <w:tcPr>
            <w:tcW w:w="945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8. Прогноз продаж и выручки от реализации сельскохозяйственной продукции </w:t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в ценах текущего года</w:t>
      </w:r>
    </w:p>
    <w:p>
      <w:pPr>
        <w:pStyle w:val="Normal"/>
        <w:spacing w:lineRule="exact" w:line="1" w:before="0" w:after="269"/>
        <w:rPr>
          <w:rFonts w:ascii="PT Astra Serif" w:hAnsi="PT Astra Serif" w:cs="PT Astra Serif"/>
          <w:b/>
          <w:b/>
          <w:sz w:val="2"/>
          <w:szCs w:val="2"/>
        </w:rPr>
      </w:pPr>
      <w:r>
        <w:rPr>
          <w:rFonts w:cs="PT Astra Serif" w:ascii="PT Astra Serif" w:hAnsi="PT Astra Serif"/>
          <w:b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42"/>
        <w:gridCol w:w="960"/>
        <w:gridCol w:w="1181"/>
        <w:gridCol w:w="1136"/>
        <w:gridCol w:w="1185"/>
        <w:gridCol w:w="1138"/>
        <w:gridCol w:w="1081"/>
        <w:gridCol w:w="1260"/>
      </w:tblGrid>
      <w:tr>
        <w:trPr>
          <w:trHeight w:val="1410" w:hRule="exact"/>
          <w:cantSplit w:val="true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Наименование продукции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630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Продукт № 1 (конкретизировать)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405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Тонна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735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Цена реализации 1 тонны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74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реализации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46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Продукт № 2 (конкретизировать)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Тонна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Цена реализации</w:t>
              <w:br/>
              <w:t>1 тонны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85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83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реализации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1185" w:hRule="exact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74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3"/>
                <w:sz w:val="18"/>
                <w:szCs w:val="18"/>
              </w:rPr>
              <w:t xml:space="preserve">Общий объём ожидаемой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выручки от текущей деятельности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875" w:leader="none"/>
              </w:tabs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Организация сбыта продукции, в том числе посредством участия 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</w:rPr>
        <w:t xml:space="preserve">в торговых ярмарках, основные потребители, </w:t>
      </w:r>
      <w:r>
        <w:rPr>
          <w:rFonts w:cs="PT Astra Serif" w:ascii="PT Astra Serif" w:hAnsi="PT Astra Serif"/>
          <w:b/>
          <w:spacing w:val="-1"/>
        </w:rPr>
        <w:t>наличие договоров и соглашений</w:t>
      </w:r>
    </w:p>
    <w:p>
      <w:pPr>
        <w:pStyle w:val="Normal"/>
        <w:jc w:val="center"/>
        <w:rPr/>
      </w:pPr>
      <w:r>
        <w:rPr>
          <w:rStyle w:val="Style19"/>
          <w:rFonts w:cs="PT Astra Serif" w:ascii="PT Astra Serif" w:hAnsi="PT Astra Serif"/>
          <w:b w:val="false"/>
          <w:bCs w:val="false"/>
          <w:spacing w:val="-1"/>
        </w:rPr>
        <w:t>(с приложением документов, подтверждающих их наличие)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rPr/>
        <w:tc>
          <w:tcPr>
            <w:tcW w:w="932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shd w:val="clear" w:fill="FFFFFF"/>
        <w:ind w:left="3120" w:right="0" w:hanging="0"/>
        <w:rPr>
          <w:rFonts w:ascii="PT Astra Serif" w:hAnsi="PT Astra Serif" w:cs="PT Astra Serif"/>
          <w:b/>
          <w:b/>
          <w:spacing w:val="-6"/>
        </w:rPr>
      </w:pPr>
      <w:r>
        <w:rPr>
          <w:rFonts w:cs="PT Astra Serif" w:ascii="PT Astra Serif" w:hAnsi="PT Astra Serif"/>
          <w:b/>
          <w:spacing w:val="-6"/>
        </w:rPr>
      </w:r>
    </w:p>
    <w:p>
      <w:pPr>
        <w:pStyle w:val="Normal"/>
        <w:shd w:val="clear" w:fill="FFFFFF"/>
        <w:ind w:left="3120" w:right="0" w:hanging="0"/>
        <w:rPr>
          <w:rFonts w:ascii="PT Astra Serif" w:hAnsi="PT Astra Serif" w:cs="PT Astra Serif"/>
          <w:b/>
          <w:b/>
          <w:spacing w:val="-6"/>
        </w:rPr>
      </w:pPr>
      <w:r>
        <w:rPr>
          <w:rFonts w:cs="PT Astra Serif" w:ascii="PT Astra Serif" w:hAnsi="PT Astra Serif"/>
          <w:b/>
          <w:spacing w:val="-6"/>
        </w:rPr>
      </w:r>
    </w:p>
    <w:p>
      <w:pPr>
        <w:pStyle w:val="Normal"/>
        <w:shd w:val="clear" w:fill="FFFFFF"/>
        <w:ind w:left="3120" w:right="0" w:hanging="0"/>
        <w:rPr/>
      </w:pPr>
      <w:r>
        <w:rPr>
          <w:rFonts w:cs="PT Astra Serif" w:ascii="PT Astra Serif" w:hAnsi="PT Astra Serif"/>
          <w:b/>
          <w:spacing w:val="-6"/>
        </w:rPr>
        <w:t>9. План доходов и расходов, тыс. рублей</w:t>
      </w:r>
    </w:p>
    <w:p>
      <w:pPr>
        <w:pStyle w:val="Normal"/>
        <w:spacing w:lineRule="exact" w:line="1" w:before="0" w:after="221"/>
        <w:rPr>
          <w:rFonts w:ascii="PT Astra Serif" w:hAnsi="PT Astra Serif" w:cs="PT Astra Serif"/>
          <w:b/>
          <w:b/>
          <w:sz w:val="2"/>
          <w:szCs w:val="2"/>
          <w:highlight w:val="yellow"/>
        </w:rPr>
      </w:pPr>
      <w:r>
        <w:rPr>
          <w:rFonts w:cs="PT Astra Serif" w:ascii="PT Astra Serif" w:hAnsi="PT Astra Serif"/>
          <w:b/>
          <w:sz w:val="2"/>
          <w:szCs w:val="2"/>
          <w:highlight w:val="yellow"/>
        </w:rPr>
      </w:r>
    </w:p>
    <w:tbl>
      <w:tblPr>
        <w:tblW w:w="964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5"/>
        <w:gridCol w:w="2895"/>
        <w:gridCol w:w="900"/>
        <w:gridCol w:w="960"/>
        <w:gridCol w:w="972"/>
        <w:gridCol w:w="1014"/>
        <w:gridCol w:w="1124"/>
        <w:gridCol w:w="1213"/>
      </w:tblGrid>
      <w:tr>
        <w:trPr>
          <w:trHeight w:val="1410" w:hRule="exact"/>
          <w:cantSplit w:val="true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93"/>
              <w:ind w:left="38" w:right="0" w:firstLine="58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№</w:t>
            </w: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427" w:right="0" w:hanging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pacing w:val="-1"/>
                <w:sz w:val="18"/>
                <w:szCs w:val="18"/>
              </w:rPr>
              <w:t>Доходы - всего (2 + 3 + 4 + 5)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Выручка от реализации продукции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288" w:right="0" w:hanging="0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от продукции растениеводства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283" w:right="0" w:hanging="0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от продукции животноводства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59"/>
              <w:ind w:left="0" w:right="629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1"/>
                <w:sz w:val="18"/>
                <w:szCs w:val="18"/>
              </w:rPr>
              <w:t xml:space="preserve">Выручка от реализации прочей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продукции и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Прочие доходы (расшифровать)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45"/>
              <w:ind w:left="0" w:right="317" w:hanging="0"/>
              <w:jc w:val="left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Текущие расходы — всего</w:t>
              <w:br/>
              <w:t>(7 + 8 + 9 + 10 + 11 + 12 + 13)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70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Фонд оплаты труда</w:t>
              <w:br/>
              <w:t>с начислениями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Электроэнергия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10 .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Корма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Семена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12.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Минеральные удобрения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13.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Прочие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pacing w:val="-2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465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Прибыль (убыток)</w:t>
              <w:br/>
              <w:t>от реализации (2 + 3 -6 -14)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16.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Проценты по кредиту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17.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Страхование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18.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50"/>
              <w:ind w:left="0" w:right="744" w:hanging="0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Налоги и другие обязательные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платежи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795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45"/>
              <w:ind w:left="0" w:right="154" w:hanging="0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Прибыль (убыток)</w:t>
              <w:br/>
              <w:t xml:space="preserve">до </w:t>
            </w:r>
            <w:r>
              <w:rPr>
                <w:rFonts w:cs="PT Astra Serif" w:ascii="PT Astra Serif" w:hAnsi="PT Astra Serif"/>
                <w:b/>
                <w:bCs/>
                <w:spacing w:val="-2"/>
                <w:sz w:val="18"/>
                <w:szCs w:val="18"/>
              </w:rPr>
              <w:t xml:space="preserve">налогообложения </w:t>
              <w:br/>
              <w:t>(15-16-17-18)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20.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Налог на прибыль (на доход)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Чистая прибыль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59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 xml:space="preserve">Рентабельность производства, </w:t>
            </w:r>
            <w:r>
              <w:rPr>
                <w:rFonts w:cs="PT Astra Serif" w:ascii="PT Astra Serif" w:hAnsi="PT Astra Serif"/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94" w:hRule="exac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 xml:space="preserve">Рентабельность продаж, </w:t>
            </w:r>
            <w:r>
              <w:rPr>
                <w:rFonts w:cs="PT Astra Serif" w:ascii="PT Astra Serif" w:hAnsi="PT Astra Serif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Выводы по эффективности и динамике развития</w:t>
        <w:br/>
        <w:t>крестьянского (фермерского) хозяйства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10. Окупаемость проекта</w:t>
      </w:r>
    </w:p>
    <w:p>
      <w:pPr>
        <w:pStyle w:val="Normal"/>
        <w:spacing w:lineRule="exact" w:line="1" w:before="0" w:after="245"/>
        <w:rPr>
          <w:rFonts w:ascii="PT Astra Serif" w:hAnsi="PT Astra Serif" w:cs="PT Astra Serif"/>
          <w:b/>
          <w:b/>
          <w:sz w:val="2"/>
          <w:szCs w:val="2"/>
        </w:rPr>
      </w:pPr>
      <w:r>
        <w:rPr>
          <w:rFonts w:cs="PT Astra Serif" w:ascii="PT Astra Serif" w:hAnsi="PT Astra Serif"/>
          <w:b/>
          <w:sz w:val="2"/>
          <w:szCs w:val="2"/>
        </w:rPr>
      </w:r>
    </w:p>
    <w:tbl>
      <w:tblPr>
        <w:tblW w:w="964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9"/>
        <w:gridCol w:w="2955"/>
        <w:gridCol w:w="1017"/>
        <w:gridCol w:w="975"/>
        <w:gridCol w:w="960"/>
        <w:gridCol w:w="957"/>
        <w:gridCol w:w="1076"/>
        <w:gridCol w:w="1154"/>
      </w:tblGrid>
      <w:tr>
        <w:trPr>
          <w:trHeight w:val="1410" w:hRule="exact"/>
          <w:cantSplit w:val="true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24" w:right="0" w:firstLine="43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№</w:t>
            </w: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cs="PT Astra Serif" w:ascii="PT Astra Serif" w:hAnsi="PT Astra Serif"/>
                <w:spacing w:val="-4"/>
                <w:sz w:val="18"/>
                <w:szCs w:val="18"/>
              </w:rPr>
              <w:t>п/п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490" w:right="0" w:hanging="0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-53" w:right="0" w:hanging="0"/>
              <w:jc w:val="center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20"/>
                <w:tab w:val="left" w:pos="1197" w:leader="none"/>
              </w:tabs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1453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39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-40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 xml:space="preserve">Инвестиционные расходы на реализацию проекта (собственные </w:t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средства, заёмные средства, грант</w:t>
              <w:br/>
              <w:t xml:space="preserve"> в форме субсидии)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по годам, тыс. рублей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72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15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-40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 xml:space="preserve">Инвестиционные расходы </w:t>
              <w:br/>
              <w:t>на реализацию проекта нарастающим итогом, тыс. рублей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915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20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83"/>
              <w:ind w:left="0" w:right="-40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(чистая прибыль + амортизация), тыс. рублей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615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06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8"/>
              <w:ind w:left="0" w:right="-40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cs="PT Astra Serif" w:ascii="PT Astra Serif" w:hAnsi="PT Astra Serif"/>
                <w:spacing w:val="-1"/>
                <w:sz w:val="18"/>
                <w:szCs w:val="18"/>
              </w:rPr>
              <w:t>нарастающим итогом, тыс. рублей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55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10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exact" w:line="274"/>
              <w:ind w:left="0" w:right="-40" w:firstLine="5"/>
              <w:jc w:val="left"/>
              <w:rPr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Разница между накопленными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 xml:space="preserve">поступлениями и </w:t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инвестиционными расходами (4-2),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15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0" w:right="-40" w:firstLine="5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Окупаемость проекта, %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115" w:right="0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ind w:left="0" w:right="-40" w:firstLine="5"/>
              <w:jc w:val="left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Срок окупаемости проекта, лет</w:t>
            </w:r>
          </w:p>
        </w:tc>
        <w:tc>
          <w:tcPr>
            <w:tcW w:w="61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pStyle w:val="ConsPlusNonformat"/>
        <w:widowControl/>
        <w:numPr>
          <w:ilvl w:val="0"/>
          <w:numId w:val="0"/>
        </w:numPr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Nonformat"/>
        <w:widowControl/>
        <w:numPr>
          <w:ilvl w:val="0"/>
          <w:numId w:val="0"/>
        </w:numPr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Nonformat"/>
        <w:widowControl/>
        <w:numPr>
          <w:ilvl w:val="0"/>
          <w:numId w:val="0"/>
        </w:numPr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 w:val="false"/>
          <w:b w:val="false"/>
          <w:sz w:val="28"/>
          <w:szCs w:val="28"/>
        </w:rPr>
      </w:pPr>
      <w:r>
        <w:rPr>
          <w:rFonts w:cs="PT Astra Serif" w:ascii="PT Astra Serif" w:hAnsi="PT Astra Serif"/>
          <w:b w:val="false"/>
          <w:sz w:val="28"/>
          <w:szCs w:val="28"/>
        </w:rPr>
      </w:r>
    </w:p>
    <w:p>
      <w:pPr>
        <w:pStyle w:val="ConsPlusNonformat"/>
        <w:widowControl/>
        <w:numPr>
          <w:ilvl w:val="0"/>
          <w:numId w:val="0"/>
        </w:numPr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pacing w:val="-3"/>
        </w:rPr>
      </w:pPr>
      <w:r>
        <w:rPr>
          <w:rFonts w:cs="PT Astra Serif" w:ascii="PT Astra Serif" w:hAnsi="PT Astra Serif"/>
          <w:b w:val="false"/>
          <w:sz w:val="28"/>
          <w:szCs w:val="28"/>
        </w:rPr>
        <w:t>__________________</w:t>
      </w:r>
    </w:p>
    <w:sectPr>
      <w:type w:val="nextPage"/>
      <w:pgSz w:w="11906" w:h="16838"/>
      <w:pgMar w:left="1725" w:right="536" w:header="0" w:top="1134" w:footer="0" w:bottom="1134" w:gutter="0"/>
      <w:pgNumType w:start="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  <w:suppressAutoHyphens w:val="false"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4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9549</TotalTime>
  <Application>LibreOffice/6.3.3.2$Windows_X86_64 LibreOffice_project/a64200df03143b798afd1ec74a12ab50359878ed</Application>
  <Pages>39</Pages>
  <Words>5913</Words>
  <Characters>43388</Characters>
  <CharactersWithSpaces>50053</CharactersWithSpaces>
  <Paragraphs>893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2020-03-02T13:53:18Z</cp:lastPrinted>
  <dcterms:modified xsi:type="dcterms:W3CDTF">2020-05-16T13:53:32Z</dcterms:modified>
  <cp:revision>977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