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7C" w:rsidRDefault="0089287C" w:rsidP="0089287C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9287C" w:rsidRDefault="0089287C" w:rsidP="0089287C">
      <w:pPr>
        <w:pStyle w:val="ConsPlusTitle"/>
        <w:jc w:val="both"/>
      </w:pPr>
    </w:p>
    <w:p w:rsidR="0089287C" w:rsidRDefault="0089287C" w:rsidP="0089287C">
      <w:pPr>
        <w:pStyle w:val="ConsPlusTitle"/>
        <w:jc w:val="center"/>
      </w:pPr>
      <w:r>
        <w:t>ПОСТАНОВЛЕНИЕ</w:t>
      </w:r>
    </w:p>
    <w:p w:rsidR="0089287C" w:rsidRDefault="0089287C" w:rsidP="0089287C">
      <w:pPr>
        <w:pStyle w:val="ConsPlusTitle"/>
        <w:jc w:val="center"/>
      </w:pPr>
      <w:r>
        <w:t>от 7 августа 2014 г. N 346-П</w:t>
      </w:r>
    </w:p>
    <w:p w:rsidR="0089287C" w:rsidRDefault="0089287C" w:rsidP="0089287C">
      <w:pPr>
        <w:pStyle w:val="ConsPlusTitle"/>
        <w:jc w:val="both"/>
      </w:pPr>
    </w:p>
    <w:p w:rsidR="0089287C" w:rsidRDefault="0089287C" w:rsidP="0089287C">
      <w:pPr>
        <w:pStyle w:val="ConsPlusTitle"/>
        <w:jc w:val="center"/>
      </w:pPr>
      <w:r>
        <w:t>О НЕКОТОРЫХ МЕРАХ, НАПРАВЛЕННЫХ НА РАЗВИТИЕ</w:t>
      </w:r>
    </w:p>
    <w:p w:rsidR="0089287C" w:rsidRDefault="0089287C" w:rsidP="0089287C">
      <w:pPr>
        <w:pStyle w:val="ConsPlusTitle"/>
        <w:jc w:val="center"/>
      </w:pPr>
      <w:r>
        <w:t>ПОТРЕБИТЕЛЬСКИХ ОБЩЕСТВ, СЕЛЬСКОХОЗЯЙСТВЕННЫХ</w:t>
      </w:r>
    </w:p>
    <w:p w:rsidR="0089287C" w:rsidRDefault="0089287C" w:rsidP="0089287C">
      <w:pPr>
        <w:pStyle w:val="ConsPlusTitle"/>
        <w:jc w:val="center"/>
      </w:pPr>
      <w:r>
        <w:t>ПОТРЕБИТЕЛЬСКИХ КООПЕРАТИВОВ, САДОВОДЧЕСКИХ</w:t>
      </w:r>
    </w:p>
    <w:p w:rsidR="0089287C" w:rsidRDefault="0089287C" w:rsidP="0089287C">
      <w:pPr>
        <w:pStyle w:val="ConsPlusTitle"/>
        <w:jc w:val="center"/>
      </w:pPr>
      <w:r>
        <w:t>И ОГОРОДНИЧЕСКИХ НЕКОММЕРЧЕСКИХ ТОВАРИЩЕСТВ</w:t>
      </w:r>
    </w:p>
    <w:p w:rsidR="0089287C" w:rsidRDefault="0089287C" w:rsidP="00892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287C" w:rsidTr="003A0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87C" w:rsidRDefault="0089287C" w:rsidP="003A0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28.07.2015 N 357-П, от 09.09.2015 N 455-П, от 11.11.2015 N 568-П,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16.12.2015 N 669-П, от 01.07.2016 N 312-П, от 12.08.2016 N 387-П,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20.01.2017 N 34-П, от 03.04.2017 N 157-П, от 21.07.2017 N 368-П,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15.09.2017 N 447-П, от 01.12.2017 N 603-П, от 26.12.2017 N 681-П,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30.01.2018 N 53-П, от 02.02.2018 N 68-П, от 08.02.2018 N 73-П,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23.03.2018 N 131-П, от 13.04.2018 N 166-П, от 30.05.2018 N 238-П,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24.08.2018 N 389-П, от 06.05.2019 N 189-П от 08.05.2019 N 196-П,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16.09.2019 N 465-П, от 07.02.2020 N 41-П)</w:t>
            </w:r>
          </w:p>
        </w:tc>
      </w:tr>
    </w:tbl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ind w:firstLine="540"/>
        <w:jc w:val="both"/>
      </w:pPr>
      <w:proofErr w:type="gramStart"/>
      <w:r>
        <w:t>В соответствии со статьей 78 Бюджетного кодекса Российской Федерации и государственной программой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>
        <w:t xml:space="preserve"> Ульяновской области", Правительство Ульяновской области постановляет: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24.08.2018 N 389-П, от 08.05.2019 N 196-П,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1. Утвердить: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1.1. Правила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деятельности (приложение N 1).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30.01.2018 N 53-П, от 24.08.2018 N 389-П, от 06.05.2019 N 189-П,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1.2. Правила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 (приложение N 2).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26.12.2017 N 681-П, от 30.01.2018 N 53-П, от 24.08.2018 N 389-П, от 06.05.2019 N 189-П,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1.3. Правила предоставления сельскохозяйственным потребительским кооперативам грантов </w:t>
      </w:r>
      <w:proofErr w:type="gramStart"/>
      <w:r>
        <w:t>в форме субсидий из областного бюджета Ульяновской области в целях финансового обеспечения части их затрат в связи с осуществлением</w:t>
      </w:r>
      <w:proofErr w:type="gramEnd"/>
      <w:r>
        <w:t xml:space="preserve"> деятельности по развитию своей материально-технической базы </w:t>
      </w:r>
      <w:r>
        <w:lastRenderedPageBreak/>
        <w:t>(приложение N 3).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23.03.2018 N 131-П, от 08.05.2019 N 196-П)</w:t>
      </w:r>
    </w:p>
    <w:p w:rsidR="0089287C" w:rsidRDefault="0089287C" w:rsidP="0089287C">
      <w:pPr>
        <w:pStyle w:val="ConsPlusNormal"/>
        <w:jc w:val="both"/>
      </w:pPr>
      <w:r>
        <w:t>(п. 1 в ред. постановления Правительства Ульяновской области от 28.07.2015 N 357-П)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осуществлять за счет средств областного бюджета Ульяновской области, предусмотренных для Министерства агропромышленного комплекса и развития сельских территорий Ульяновской области на эти цели.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Ульяновской области от 24.08.2018 N 389-П)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постановление Правительства Ульяновской области от 21.09.2009 N 341-П "О Порядке предоставления средств из областного бюджета Ульяновской области, предусмотренных на реализацию мероприятий областной целевой программы "Развитие потребительской кооперации в Ульяновской области на период до 2012 года" на очередной финансовый год";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постановление Правительства Ульяновской области от 06.05.2011 N 201-П "О Порядке предоставления средств из областного бюджета Ульяновской области, предусмотренных на развитие садоводческих, огороднических и дачных некоммерческих объединений граждан в Ульяновской области";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постановление Правительства Ульяновской области от 23.12.2011 N 636-П "О внесении изменений в постановление Правительства Ульяновской области от 21.09.2009 N 341-П";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пункт 7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области".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right"/>
      </w:pPr>
      <w:r>
        <w:t>Губернатор - Председатель</w:t>
      </w:r>
    </w:p>
    <w:p w:rsidR="0089287C" w:rsidRDefault="0089287C" w:rsidP="0089287C">
      <w:pPr>
        <w:pStyle w:val="ConsPlusNormal"/>
        <w:jc w:val="right"/>
      </w:pPr>
      <w:r>
        <w:t>Правительства</w:t>
      </w:r>
    </w:p>
    <w:p w:rsidR="0089287C" w:rsidRDefault="0089287C" w:rsidP="0089287C">
      <w:pPr>
        <w:pStyle w:val="ConsPlusNormal"/>
        <w:jc w:val="right"/>
      </w:pPr>
      <w:r>
        <w:t>Ульяновской области</w:t>
      </w:r>
    </w:p>
    <w:p w:rsidR="0089287C" w:rsidRDefault="0089287C" w:rsidP="0089287C">
      <w:pPr>
        <w:pStyle w:val="ConsPlusNormal"/>
        <w:jc w:val="right"/>
      </w:pPr>
      <w:r>
        <w:t>С.И.МОРОЗОВ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both"/>
      </w:pPr>
    </w:p>
    <w:p w:rsidR="0089287C" w:rsidRDefault="0089287C">
      <w:pPr>
        <w:spacing w:after="200" w:line="276" w:lineRule="auto"/>
      </w:pPr>
      <w:r>
        <w:br w:type="page"/>
      </w:r>
    </w:p>
    <w:p w:rsidR="0089287C" w:rsidRDefault="0089287C" w:rsidP="0089287C">
      <w:pPr>
        <w:pStyle w:val="ConsPlusNormal"/>
        <w:jc w:val="right"/>
        <w:outlineLvl w:val="0"/>
      </w:pPr>
      <w:r>
        <w:lastRenderedPageBreak/>
        <w:t>Приложение N 2</w:t>
      </w:r>
    </w:p>
    <w:p w:rsidR="0089287C" w:rsidRDefault="0089287C" w:rsidP="0089287C">
      <w:pPr>
        <w:pStyle w:val="ConsPlusNormal"/>
        <w:jc w:val="right"/>
      </w:pPr>
      <w:r>
        <w:t>к постановлению</w:t>
      </w:r>
    </w:p>
    <w:p w:rsidR="0089287C" w:rsidRDefault="0089287C" w:rsidP="0089287C">
      <w:pPr>
        <w:pStyle w:val="ConsPlusNormal"/>
        <w:jc w:val="right"/>
      </w:pPr>
      <w:r>
        <w:t>Правительства Ульяновской области</w:t>
      </w:r>
    </w:p>
    <w:p w:rsidR="0089287C" w:rsidRDefault="0089287C" w:rsidP="0089287C">
      <w:pPr>
        <w:pStyle w:val="ConsPlusNormal"/>
        <w:jc w:val="right"/>
      </w:pPr>
      <w:r>
        <w:t>от 7 августа 2014 г. N 346-П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Title"/>
        <w:jc w:val="center"/>
      </w:pPr>
      <w:bookmarkStart w:id="0" w:name="P314"/>
      <w:bookmarkEnd w:id="0"/>
      <w:r>
        <w:t>ПРАВИЛА</w:t>
      </w:r>
    </w:p>
    <w:p w:rsidR="0089287C" w:rsidRDefault="0089287C" w:rsidP="0089287C">
      <w:pPr>
        <w:pStyle w:val="ConsPlusTitle"/>
        <w:jc w:val="center"/>
      </w:pPr>
      <w:r>
        <w:t xml:space="preserve">ПРЕДОСТАВЛЕНИЯ </w:t>
      </w:r>
      <w:proofErr w:type="gramStart"/>
      <w:r>
        <w:t>САДОВОДЧЕСКИМ</w:t>
      </w:r>
      <w:proofErr w:type="gramEnd"/>
      <w:r>
        <w:t xml:space="preserve"> И ОГОРОДНИЧЕСКИМ</w:t>
      </w:r>
    </w:p>
    <w:p w:rsidR="0089287C" w:rsidRDefault="0089287C" w:rsidP="0089287C">
      <w:pPr>
        <w:pStyle w:val="ConsPlusTitle"/>
        <w:jc w:val="center"/>
      </w:pPr>
      <w:r>
        <w:t>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89287C" w:rsidRDefault="0089287C" w:rsidP="00892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287C" w:rsidTr="003A0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87C" w:rsidRDefault="0089287C" w:rsidP="003A0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28.07.2015 N 357-П, от 11.11.2015 N 568-П, от 01.07.2016 N 312-П,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12.08.2016 N 387-П, от 20.01.2017 N 34-П, от 03.04.2017 N 157-П,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15.09.2017 N 447-П, от 26.12.2017 N 681-П, от 30.01.2018 N 53-П,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08.02.2018 N 73-П, от 30.05.2018 N 238-П, от 24.08.2018 N 389-П,</w:t>
            </w:r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06.05.2019 N 189-П, от 16.09.2019 N 465-П, от 07.02.2020 N 41-П)</w:t>
            </w:r>
          </w:p>
        </w:tc>
      </w:tr>
    </w:tbl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ind w:firstLine="540"/>
        <w:jc w:val="both"/>
      </w:pPr>
      <w:r>
        <w:t>1. Настоящие Правила устанавливают порядок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 (далее - субсидии).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20.01.2017 N 34-П, от 26.12.2017 N 681-П, от 30.01.2018 N 53-П, от 24.08.2018 N 389-П,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Субсидии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пункте 4 настоящих Правил.</w:t>
      </w:r>
      <w:proofErr w:type="gramEnd"/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15.09.2017 N 447-П, от 24.08.2018 N 389-П,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3. Утратил силу. - Постановление Правительства Ульяновской области от 08.02.2018 N 73-П.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1" w:name="P332"/>
      <w:bookmarkEnd w:id="1"/>
      <w:r>
        <w:t xml:space="preserve">4. </w:t>
      </w:r>
      <w:proofErr w:type="gramStart"/>
      <w:r>
        <w:t>Субсидии предоставляются садоводческим и огородническим некоммерческим товариществам, зарегистрированным на территории Ульяновской области до 01.01.2012 (далее - СНТ) и ставшим победителями отбора, проводившегося в целях предоставления субсидий (далее - отбор), в целях возмещения части их затрат (без учета сумм налога на добавленную стоимость), связанных с оплатой следующих работ (услуг) в предшествующем году и (или) текущем году:</w:t>
      </w:r>
      <w:proofErr w:type="gramEnd"/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681-П, от 16.09.2019 N 465-П)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обеспечение территорий СНТ дорогами;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28.07.2015 N 357-П,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lastRenderedPageBreak/>
        <w:t>обеспечение территорий СНТ водоснабжением (строительство, ремонт, реконструкция насосных станций и водоводов);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28.07.2015 N 357-П,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обеспечение территорий СНТ электроснабжением (строительство, ремонт, реконструкция линий электропередач, трансформаторных подстанций);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обеспечение территорий СНТ газоснабжением (строительство, ремонт, реконструкция газопроводов);</w:t>
      </w:r>
    </w:p>
    <w:p w:rsidR="0089287C" w:rsidRDefault="0089287C" w:rsidP="0089287C">
      <w:pPr>
        <w:pStyle w:val="ConsPlusNormal"/>
        <w:jc w:val="both"/>
      </w:pPr>
      <w:r>
        <w:t>(абзац введен постановлением Правительства Ульяновской области от 15.09.2017 N 447-П; 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благоустройство территории общего пользования СНТ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</w:r>
      <w:proofErr w:type="spellStart"/>
      <w:r>
        <w:t>видеофиксации</w:t>
      </w:r>
      <w:proofErr w:type="spellEnd"/>
      <w:r>
        <w:t>; установка заборов, ограждений, ворот, шлагбаумов; установка информационных щитов для размещения информации о границах участков и номерах контактных телефонов СНТ, а также объявлений,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дренажных систем для водоотведения).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Ульяновской области от 15.09.2017 N 447-П; 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СНТ вправе получить субсидию по одному или нескольким видам работ (услуг), указанных в настоящем пункте.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12.08.2016 N 387-П, от 15.09.2017 N 447-П,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5. Требования, которым должны соответствовать СНТ на дату представления в Министерство документов, необходимых для получения субсидий: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1) у СНТ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2" w:name="P350"/>
      <w:bookmarkEnd w:id="2"/>
      <w:r>
        <w:t xml:space="preserve">2) у СНТ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3) СНТ не должны находиться в процессе реорганизации, ликвидации, в отношении их не должны быть введены процедуры, применяемые в деле о банкротстве, деятельность СНТ не должна быть приостановлена в порядке, </w:t>
      </w:r>
      <w:r>
        <w:lastRenderedPageBreak/>
        <w:t>предусмотренном законодательством Российской Федерации;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4) СНТ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пункте 4 настоящих Правил;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4.1) у СНТ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89287C" w:rsidRDefault="0089287C" w:rsidP="0089287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3" w:name="P358"/>
      <w:bookmarkEnd w:id="3"/>
      <w:r>
        <w:t>5) СНТ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СНТ считается подвергнутым такому наказанию, не истек.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4" w:name="P360"/>
      <w:bookmarkEnd w:id="4"/>
      <w:r>
        <w:t>6. Субсидии предоставляются при условии осуществления СНТ затрат, связанных с оплатой работ (услуг), указанных в пункте 4 настоящих Правил, в размере не менее 20 процентов цены договора подряда (договора возмездного оказания услуг). При этом цена договора подряда не может превышать сумму, указанную в объектной и (или) локальной смете затрат на выполнение работ. В случае заключения СНТ двух самостоятельных договоров (договора подряда (договора возмездного оказания услуг) и договора поставки материалов и (или) оборудования) затраты СНТ должны составлять не менее 20 процентов цены каждого из указанных договоров.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15.09.2017 N 447-П,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7. Министерство организует проведение отбора.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Информацию о проведении отбора Министерство публикует в официальных печатных изданиях, выходящих на территориях муниципальных районов и городских округов Ульяновской области (далее - информационное сообщение), а также размещает на официальном сайте Министерства в информационно-телекоммуникационной сети Интернет. В информационном сообщении указывается следующая информация: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11.11.2015 N 568-П)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дата начала и дата окончания приема заявлений на участие в отборе по форме, утвержденной Министерством (далее - заявления);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20.01.2017 N 34-П)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адрес места приема заявлений (с указанием времени приема, номера контактного телефона).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5" w:name="P368"/>
      <w:bookmarkEnd w:id="5"/>
      <w:r>
        <w:t>8. СНТ, желающие принять участие в отборе, представляют в Министерство заявление с приложением следующих документов (копий документов):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lastRenderedPageBreak/>
        <w:t>подлинника &lt;*&gt;, копии устава;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15.09.2017 N 447-П)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списка членов СНТ, подписанного председателем СНТ;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выписки из протокола общего собрания СНТ об избрании председателя СНТ;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выписки из протокола общего собрания СНТ с решением об участии в отборе;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справки кредитной организации о наличии расчетного счета СНТ и отсутствии ареста (задолженности) по данному расчетному счету;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подлинника &lt;*&gt;, копии объектной и (или) локальной сметы затрат на выполнение работ, указанных в пункте 4 настоящих Правил;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03.04.2017 N 157-П, от 15.09.2017 N 447-П,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подлинников &lt;*&gt;, копии договора подряда и (или) копии договора возмездного оказания услуг, копии договора купли-продажи (поставки) материалов 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>
        <w:t xml:space="preserve">или) </w:t>
      </w:r>
      <w:proofErr w:type="gramEnd"/>
      <w:r>
        <w:t xml:space="preserve">оборудования не включена в цену договора подряда (договора возмездного оказания услуг); копии акта о приемке выполненных работ по форме N КС-2 и (или) копии справки о стоимости выполненных работ и затрат по форме N КС-3 (представляются в установленных законодательством случаях), копий актов выполненных работ и (или) копий актов об оказании услуг; </w:t>
      </w:r>
      <w:proofErr w:type="gramStart"/>
      <w:r>
        <w:t>копий счетов-фактур (если продавец является плательщиком НДС), копий товарных накладных, подтверждающих поставку материалов и (или) оборудования (представляются в случае приобретения материалов и (или) оборудования по договору купли-продажи (поставки).</w:t>
      </w:r>
      <w:proofErr w:type="gramEnd"/>
      <w:r>
        <w:t xml:space="preserve"> Если в установленных законодательством случаях для выполнения работ, указанных в пункте 4 настоящих Правил, требуется членство подрядчика в саморегулируемой организации, СНТ должны представить договоры подряда только с организацией и (или) индивидуальным предпринимателем, являющимися членами саморегулируемой организации;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подлинников &lt;*&gt;, копий документов, подтверждающих затраты на оплату работ (услуг) в размере, указанном в пункте 6 настоящих Правил;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03.04.2017 N 157-П, от 15.09.2017 N 447-П,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копии документа, подтверждающего членство подрядчика в саморегулируемой организации в установленных законодательством случаях;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03.04.2017 N 157-П)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СНТ на учет в налоговом органе не ранее 30 календарных дней до дня ее представления в Министерство;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lastRenderedPageBreak/>
        <w:t>справки о соответствии СНТ требованиям, установленным подпунктами 2 - 5 пункта 5 настоящих Правил, составленной в произвольной форме и подписанной председателем СНТ.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Ульяновской области от 06.05.2019 N 189-П.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Несколько СНТ, </w:t>
      </w:r>
      <w:proofErr w:type="gramStart"/>
      <w:r>
        <w:t>участки</w:t>
      </w:r>
      <w:proofErr w:type="gramEnd"/>
      <w:r>
        <w:t xml:space="preserve"> которых имеют общие границы, вправе заключить между собой соглашение и подать одно заявление на участие в отборе с приложением документов, предусмотренных настоящим пунктом, от каждого СНТ. В этом случае в заявлении указываются реквизиты </w:t>
      </w:r>
      <w:proofErr w:type="gramStart"/>
      <w:r>
        <w:t>соглашения</w:t>
      </w:r>
      <w:proofErr w:type="gramEnd"/>
      <w:r>
        <w:t xml:space="preserve"> и его копия прилагается к заявлению.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Представленные копии документов должны быть заверены и подписаны председателем или бухгалтером СНТ.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8.1. Ответственность за достоверность сведений, содержащихся в документах, представленных заявителями, несут заявители.</w:t>
      </w:r>
    </w:p>
    <w:p w:rsidR="0089287C" w:rsidRDefault="0089287C" w:rsidP="0089287C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30.01.2018 N 53-П)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9. Министерство регистрирует заявления в день их приема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заявлении ставится дата и время его регистрации.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Ульяновской области от 30.01.2018 N 53-П)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6" w:name="P401"/>
      <w:bookmarkEnd w:id="6"/>
      <w:r>
        <w:t xml:space="preserve">Заявления и документы (копии документов), указанные в пункте 8 настоящих Правил (далее - документы), принимаются в течение не менее 30 календарных дней </w:t>
      </w:r>
      <w:proofErr w:type="gramStart"/>
      <w:r>
        <w:t>с даты начала</w:t>
      </w:r>
      <w:proofErr w:type="gramEnd"/>
      <w:r>
        <w:t xml:space="preserve"> их приема, указанной в информационном сообщении.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20.01.2017 N 34-П,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СНТ, представившие заявления позднее установленного настоящим пунктом срока, в отборе не участвуют.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jc w:val="both"/>
      </w:pPr>
      <w:r>
        <w:t>(п. 9 в ред. постановления Правительства Ульяновской области от 28.07.2015 N 357-П)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10. Министерство на следующий день после даты окончания приема документов представляет их в комиссию, созданную Министерством для проведения отбора СНТ на получение субсидий (далее - комиссия). Состав комиссии утверждается правовым актом Министерства. Министерство организует заседания и работу комиссии.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Комиссия формируется в составе председателя комиссии, заместителя председателя комиссии, секретаря комиссии и членов комиссии. В случае отсутствия председателя комиссии его обязанности исполняет заместитель председателя комиссии.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lastRenderedPageBreak/>
        <w:t>Заседание комиссии считается правомочным, если на нем присутствуют не менее чем две трети членов комиссии.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работы комиссии письменно уведомить об этом председателя комиссии.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Сведения о дате проведения заседания комиссии размещаются на официальном сайте Министерства в информационно-телекоммуникационной сети Интернет не менее чем за 5 календарных дней до его проведения.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- протокол) не позднее двух дней после дня заседания комиссии. Протокол подписывается председательствующим на заседании комиссии, секретарем комиссии и всеми членами комиссии, принимавшими участие в заседании комиссии. При несогласии с принятым решением член комиссии имеет право в письменной форме изложить особое мнение, которое прилагается к протоколу.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28.07.2015 N 357-П, от 20.01.2017 N 34-П)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11. Отбор проводится комиссией в два этапа: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на первом этапе отбора комиссия осуществляет проверку документов и определяет СНТ, прошедшие первый этап отбора, и СНТ, не прошедшие первый этап отбора;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на втором этапе отбора комиссия определяет размер субсидии в отношении каждого СНТ, прошедшего первый этап отбора.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20.01.2017 N 34-П, от 26.12.2017 N 681-П)</w:t>
      </w:r>
    </w:p>
    <w:p w:rsidR="0089287C" w:rsidRDefault="0089287C" w:rsidP="0089287C">
      <w:pPr>
        <w:pStyle w:val="ConsPlusNormal"/>
        <w:jc w:val="both"/>
      </w:pPr>
      <w:r>
        <w:t>(п. 11 в ред. постановления Правительства Ульяновской области от 28.07.2015 N 357-П)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12. Комиссия проводит проверку соответствия СНТ условиям и требованиям, установленным пунктами 4 - 6 настоящих Правил, проверку соответствия представленных СНТ документов требованиям, установленным пунктом 8 настоящих Правил, а также проверку полноты и достоверности содержащихся в них сведений. Комиссия проводит проверку посредством изучения полученной от Министерства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по результатам наведения справок, а также использования иных форм проверки, не противоречащих законодательству Российской Федерации.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 целях проверки достоверности сведений, содержащихся в представленных СНТ документах, комиссия вправе выехать на место, в котором выполнялись работы (оказывались услуги), предусмотренные пунктом 4 настоящих Правил.</w:t>
      </w:r>
    </w:p>
    <w:p w:rsidR="0089287C" w:rsidRDefault="0089287C" w:rsidP="0089287C">
      <w:pPr>
        <w:pStyle w:val="ConsPlusNormal"/>
        <w:jc w:val="both"/>
      </w:pPr>
      <w:r>
        <w:t xml:space="preserve">(абзац введен постановлением Правительства Ульяновской области от 15.09.2017 N </w:t>
      </w:r>
      <w:r>
        <w:lastRenderedPageBreak/>
        <w:t>447-П; 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jc w:val="both"/>
      </w:pPr>
      <w:r>
        <w:t>(п. 12 в ред. постановления Правительства Ульяновской области от 20.01.2017 N 34-П)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7" w:name="P425"/>
      <w:bookmarkEnd w:id="7"/>
      <w:r>
        <w:t>13. По результатам проверки документов комиссия определяет СНТ, прошедшие первый этап отбора, и СНТ, не прошедшие первый этап отбора.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Прошедшими первый этап отбора признаются СНТ, соответствующие условиям и требованиям, установленным пунктами 4 - 6 настоящих Правил, представившие документы в полном объеме, которые соответствуют требованиям, установленным пунктом 8 настоящих Правил.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Не прошедшими первый этап отбора признаются СНТ при наличии одного или нескольких оснований, предусмотренных пунктом 19.1 настоящих Правил.</w:t>
      </w:r>
    </w:p>
    <w:p w:rsidR="0089287C" w:rsidRDefault="0089287C" w:rsidP="0089287C">
      <w:pPr>
        <w:pStyle w:val="ConsPlusNormal"/>
        <w:jc w:val="both"/>
      </w:pPr>
      <w:r>
        <w:t>(п. 13 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14. В отношении каждого СНТ, прошедшего первый этап отбора, комиссия рассчитывает размер субсидии по следующей формуле: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ind w:firstLine="540"/>
        <w:jc w:val="both"/>
      </w:pPr>
      <w:proofErr w:type="spellStart"/>
      <w:r>
        <w:t>Сi</w:t>
      </w:r>
      <w:proofErr w:type="spellEnd"/>
      <w:proofErr w:type="gramStart"/>
      <w:r>
        <w:t xml:space="preserve"> = А</w:t>
      </w:r>
      <w:proofErr w:type="gramEnd"/>
      <w:r>
        <w:t xml:space="preserve"> / Б, </w:t>
      </w:r>
      <w:proofErr w:type="spellStart"/>
      <w:r>
        <w:t>Сi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 = Н, где: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коэффициент распределения денежных средств каждому СНТ, прошедшему первый этап отбора;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03.04.2017 N 157-П,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А - общий объем субсидий, предоставляемых из областного бюджета Ульяновской области;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Б - сумма денежных средств, уплаченная СНТ, </w:t>
      </w:r>
      <w:proofErr w:type="gramStart"/>
      <w:r>
        <w:t>прошедшими</w:t>
      </w:r>
      <w:proofErr w:type="gramEnd"/>
      <w:r>
        <w:t xml:space="preserve"> первый этап отбора, без учета суммы налога на добавленную стоимость;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сумма</w:t>
      </w:r>
      <w:proofErr w:type="gramEnd"/>
      <w:r>
        <w:t xml:space="preserve"> денежных средств, уплаченная каждым СНТ, прошедшим первый этап отбора, без учета суммы налога на добавленную стоимость;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 - сумма субсидии, подлежащая перечислению каждому СНТ.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jc w:val="both"/>
      </w:pPr>
      <w:r>
        <w:t>(п. 14 в ред. постановления Правительства Ульяновской области от 20.01.2017 N 34-П)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15, 16. Утратили силу. - Постановление Правительства Ульяновской области от 20.01.2017 N 34-П.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17. Общий срок проведения комиссией отбора не должен превышать 15 рабочих дней со дня окончания срока для приема документов, установленного абзацем вторым пункта 9 настоящих Правил.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28.07.2015 N 357-П,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lastRenderedPageBreak/>
        <w:t>18. По итогам проведения отбора комиссия оформляет протокол, в котором содержатся: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перечень СНТ, прошедших отбор, в отношении которых комиссия рекомендует Министерству предоставить им субсидии с указанием размеров субсидий;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перечень СНТ, не прошедших отбор, в отношении которых комиссия рекомендует Министерству отказать им в предоставлении субсидий с указанием основания, предусмотренного пунктом 13 настоящих Правил.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Протокол на следующий день после дня подписания направляется в Министерство и размещается Министерством на официальном сайте Министерства в информационно-телекоммуникационной сети Интернет в течение 3 рабочих дней со дня его получения.</w:t>
      </w:r>
    </w:p>
    <w:p w:rsidR="0089287C" w:rsidRDefault="0089287C" w:rsidP="0089287C">
      <w:pPr>
        <w:pStyle w:val="ConsPlusNormal"/>
        <w:jc w:val="both"/>
      </w:pPr>
      <w:r>
        <w:t>(п. 18 в ред. постановления Правительства Ульяновской области от 28.07.2015 N 357-П)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19. В соответствии с протоколом Министерство: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принимает решение о предоставлении субсидий СНТ, прошедшим отбор, которое оформляется правовым актом Министерства;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принимает решение об отказе в предоставлении субсидий СНТ, не прошедшим отбор, которое оформляется правовым актом Министерства;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делает запись в журнале регистрации о предоставлении субсидий СНТ, прошедшим отбор, и об отказе в предоставлении субсидий СНТ, не прошедшим отбор;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направляет уведомления СНТ, прошедшим отбор, о предоставлении им субсидий с указанием размеров субсидий;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направляет уведомления СНТ, не прошедшим конкурсный отбор, об отказе в предоставлении им субсидий, в которых должны быть указаны обстоятельства, ставшие в соответствии с пунктом 19.1 настоящих Правил основаниями для принятия решения об отказе в предоставлении субсидии.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26.12.2017 N 681-П,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Уведомления, указанные в настоящем пункте, направляются заказным почтовым отправлением либо передаются представителям СНТ лично.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26.12.2017 N 681-П)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Общий срок принятия решений Министерством и направления уведомлений, предусмотренных настоящим пунктом, составляет 5 рабочих дней со дня получения Министерством протокола.</w:t>
      </w:r>
    </w:p>
    <w:p w:rsidR="0089287C" w:rsidRDefault="0089287C" w:rsidP="0089287C">
      <w:pPr>
        <w:pStyle w:val="ConsPlusNormal"/>
        <w:jc w:val="both"/>
      </w:pPr>
      <w:r>
        <w:lastRenderedPageBreak/>
        <w:t>(п. 19 в ред. постановления Правительства Ульяновской области от 28.07.2015 N 357-П)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8" w:name="P469"/>
      <w:bookmarkEnd w:id="8"/>
      <w:r>
        <w:t>19.1. Основаниями для принятия Министерством решения об отказе в предоставлении субсидии являются: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1) несоответствие СНТ одному или нескольким условиям и (или) требованиям, установленным пунктами 4 - 6 настоящих Правил;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2) несоответствие представленных СНТ документов требованиям, установленным пунктом 8 настоящих Правил, либо представление СНТ документов не в полном объеме;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3) неполнота и (или) недостоверность сведений, содержащихся в представленных СНТ документах;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4) представление СНТ документов по окончании срока приема заявлений, указанного в информационном сообщении.</w:t>
      </w:r>
    </w:p>
    <w:p w:rsidR="0089287C" w:rsidRDefault="0089287C" w:rsidP="0089287C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20. Утратил силу. - Постановление Правительства Ульяновской области от 20.01.2017 N 34-П.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21. В случае принятия решения о предоставлении СНТ субсидии Министерство заключает с ним соглашение о предоставлении субсидии, типовая форма которого установлена Министерством финансов Ульяновской области. Обязательным условием соглашения о предоставлении субсидии является согласие СНТ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субсидии.</w:t>
      </w:r>
    </w:p>
    <w:p w:rsidR="0089287C" w:rsidRDefault="0089287C" w:rsidP="0089287C">
      <w:pPr>
        <w:pStyle w:val="ConsPlusNormal"/>
        <w:jc w:val="both"/>
      </w:pPr>
      <w:r>
        <w:t>(п. 21 в ред. постановления Правительства Ульяновской области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22.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расчетный счет, открытый СНТ (далее - получатель субсидии) в кредитной организации.</w:t>
      </w:r>
    </w:p>
    <w:p w:rsidR="0089287C" w:rsidRDefault="0089287C" w:rsidP="0089287C">
      <w:pPr>
        <w:pStyle w:val="ConsPlusNormal"/>
        <w:jc w:val="both"/>
      </w:pPr>
      <w:r>
        <w:t>(п. 22 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22.1. Результатом предоставления субсидии является достижение получателем субсидии планового значения показателя "Прирост не менее одного земельного участка, используемого СНТ из числа ранее не используемых им земельных участков" (далее - показатель, необходимый для достижения результата предоставления субсидии), установленного Министерством в соглашении о предоставлении субсидии.</w:t>
      </w:r>
    </w:p>
    <w:p w:rsidR="0089287C" w:rsidRDefault="0089287C" w:rsidP="0089287C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22.2.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показателя, необходимого для достижения результата предоставления субсидии, составленный по форме, установленной приложением к настоящим </w:t>
      </w:r>
      <w:r>
        <w:lastRenderedPageBreak/>
        <w:t>Правилам.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отчетности.</w:t>
      </w:r>
    </w:p>
    <w:p w:rsidR="0089287C" w:rsidRDefault="0089287C" w:rsidP="0089287C">
      <w:pPr>
        <w:pStyle w:val="ConsPlusNormal"/>
        <w:jc w:val="both"/>
      </w:pPr>
      <w:r>
        <w:t xml:space="preserve">(п. 22.2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23. Утратил силу. - Постановление Правительства Ульяновской области от 30.01.2018 N 53-П.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24.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24.1. Министерство обеспечивает соблюдение получателями субсидий условий и порядка, установленных при их предоставлении.</w:t>
      </w:r>
    </w:p>
    <w:p w:rsidR="0089287C" w:rsidRDefault="0089287C" w:rsidP="0089287C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постановлением Правительства Ульяновской области от 01.07.2016 N 312-П; 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25. Основаниями для возврата субсидий в полном объеме в областной бюджет Ульяновской области являются: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proofErr w:type="gramStart"/>
      <w:r>
        <w:t>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абзацем шестым настоящего пункта;</w:t>
      </w:r>
      <w:proofErr w:type="gramEnd"/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Ульяновской области от 06.05.2019 N 189-П;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непредставление или несвоевременное представление получателем субсидии отчета о достижении показателя, необходимого для достижения результата предоставления субсидии, и (или) дополнительной отчетности.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значения показателя, необходимого для достижения результата предоставления субсидии, перечисленная ему субсидия подлежит возврату в размере, пропорциональном величине значения указанного показателя.</w:t>
      </w:r>
    </w:p>
    <w:p w:rsidR="0089287C" w:rsidRDefault="0089287C" w:rsidP="0089287C">
      <w:pPr>
        <w:pStyle w:val="ConsPlusNormal"/>
        <w:jc w:val="both"/>
      </w:pPr>
      <w:r>
        <w:t>(в ред. постановления Правительства Ульяновской области от 07.02.2020 N 41-П)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9" w:name="P497"/>
      <w:bookmarkEnd w:id="9"/>
      <w:proofErr w:type="gramStart"/>
      <w:r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89287C" w:rsidRDefault="0089287C" w:rsidP="0089287C">
      <w:pPr>
        <w:pStyle w:val="ConsPlusNormal"/>
        <w:jc w:val="both"/>
      </w:pPr>
      <w:r>
        <w:t>(абзац введен постановлением Правительства Ульяновской области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</w:t>
      </w:r>
      <w:r>
        <w:lastRenderedPageBreak/>
        <w:t>превышающий 30 календарных дней со дня установления одного из вышеперечисленных оснований, требования о возврате субсидии в течение 30 календарных дней со дня получения указанного требования.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30.05.2018 N 238-П,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Возврат субсидии осуществляется получателем субсидии в следующем порядке: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расчетный счет получателя субсидии;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требовании о возврате субсидии.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30.05.2018 N 238-П,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Средства, образованные за счет возвращенных субсидий,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89287C" w:rsidRDefault="0089287C" w:rsidP="0089287C">
      <w:pPr>
        <w:pStyle w:val="ConsPlusNormal"/>
        <w:jc w:val="both"/>
      </w:pPr>
      <w:r>
        <w:t>(п. 25 в ред. постановления Правительства Ульяновской области от 20.01.2017 N 34-П)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26. Министерство и органы государственного финансового Ульяновской области осуществляют обязательную проверку соблюдения получателями субсидий условий и порядка предоставления субсидий.</w:t>
      </w:r>
    </w:p>
    <w:p w:rsidR="0089287C" w:rsidRDefault="0089287C" w:rsidP="008928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28.07.2015 N 357-П, от 06.05.2019 N 189-П)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 xml:space="preserve">27. Утратил силу. - Постановление Правительства </w:t>
      </w:r>
      <w:proofErr w:type="gramStart"/>
      <w:r>
        <w:t>Ульяновской</w:t>
      </w:r>
      <w:proofErr w:type="gramEnd"/>
      <w:r>
        <w:t xml:space="preserve"> обл. от 28.07.2015 N 357-П.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bookmarkStart w:id="10" w:name="P512"/>
      <w:bookmarkEnd w:id="10"/>
      <w:r>
        <w:t>&lt;*&gt; Подлинники документов возвращаются СНТ в день регистрации заявления по окончании сверки с копиями документов.</w:t>
      </w:r>
    </w:p>
    <w:p w:rsidR="0089287C" w:rsidRDefault="0089287C" w:rsidP="0089287C">
      <w:pPr>
        <w:pStyle w:val="ConsPlusNormal"/>
        <w:jc w:val="both"/>
      </w:pPr>
      <w:r>
        <w:t>(в ред. постановлений Правительства Ульяновской области от 15.09.2017 N 447-П, от 26.12.2017 N 681-П)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both"/>
      </w:pPr>
    </w:p>
    <w:p w:rsidR="0089287C" w:rsidRDefault="0089287C">
      <w:pPr>
        <w:spacing w:after="200" w:line="276" w:lineRule="auto"/>
        <w:rPr>
          <w:rFonts w:ascii="Arial" w:hAnsi="Arial" w:cs="Arial"/>
          <w:szCs w:val="20"/>
        </w:rPr>
      </w:pPr>
      <w:r>
        <w:br w:type="page"/>
      </w:r>
    </w:p>
    <w:p w:rsidR="0089287C" w:rsidRDefault="0089287C" w:rsidP="0089287C">
      <w:pPr>
        <w:pStyle w:val="ConsPlusNormal"/>
        <w:jc w:val="right"/>
        <w:outlineLvl w:val="1"/>
      </w:pPr>
      <w:r>
        <w:lastRenderedPageBreak/>
        <w:t>Приложение</w:t>
      </w:r>
    </w:p>
    <w:p w:rsidR="0089287C" w:rsidRDefault="0089287C" w:rsidP="0089287C">
      <w:pPr>
        <w:pStyle w:val="ConsPlusNormal"/>
        <w:jc w:val="right"/>
      </w:pPr>
      <w:r>
        <w:t>к Правилам</w:t>
      </w:r>
    </w:p>
    <w:p w:rsidR="0089287C" w:rsidRDefault="0089287C" w:rsidP="008928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287C" w:rsidTr="003A0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87C" w:rsidRDefault="0089287C" w:rsidP="003A0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(введено постановлением Правительства Ульяновской области</w:t>
            </w:r>
            <w:proofErr w:type="gramEnd"/>
          </w:p>
          <w:p w:rsidR="0089287C" w:rsidRDefault="0089287C" w:rsidP="003A0699">
            <w:pPr>
              <w:pStyle w:val="ConsPlusNormal"/>
              <w:jc w:val="center"/>
            </w:pPr>
            <w:r>
              <w:rPr>
                <w:color w:val="392C69"/>
              </w:rPr>
              <w:t>от 07.02.2020 N 41-П)</w:t>
            </w:r>
          </w:p>
        </w:tc>
      </w:tr>
    </w:tbl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jc w:val="center"/>
      </w:pPr>
      <w:bookmarkStart w:id="11" w:name="P525"/>
      <w:bookmarkEnd w:id="11"/>
      <w:r>
        <w:t>ОТЧЕТ</w:t>
      </w:r>
    </w:p>
    <w:p w:rsidR="0089287C" w:rsidRDefault="0089287C" w:rsidP="0089287C">
      <w:pPr>
        <w:pStyle w:val="ConsPlusNormal"/>
        <w:jc w:val="center"/>
      </w:pPr>
      <w:r>
        <w:t>о достижении значения показателя, необходимого</w:t>
      </w:r>
    </w:p>
    <w:p w:rsidR="0089287C" w:rsidRDefault="0089287C" w:rsidP="0089287C">
      <w:pPr>
        <w:pStyle w:val="ConsPlusNormal"/>
        <w:jc w:val="center"/>
      </w:pPr>
      <w:r>
        <w:t>для достижения результата предоставления субсидии</w:t>
      </w:r>
    </w:p>
    <w:p w:rsidR="0089287C" w:rsidRDefault="0089287C" w:rsidP="0089287C">
      <w:pPr>
        <w:pStyle w:val="ConsPlusNormal"/>
        <w:jc w:val="center"/>
      </w:pPr>
      <w:r>
        <w:t>по состоянию на __ ___________ 20__ года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rmal"/>
        <w:ind w:firstLine="540"/>
        <w:jc w:val="both"/>
      </w:pPr>
      <w:r>
        <w:t>Наименование получателя субсидии _________________________________________</w:t>
      </w:r>
    </w:p>
    <w:p w:rsidR="0089287C" w:rsidRDefault="0089287C" w:rsidP="0089287C">
      <w:pPr>
        <w:pStyle w:val="ConsPlusNormal"/>
        <w:spacing w:before="240"/>
        <w:ind w:firstLine="540"/>
        <w:jc w:val="both"/>
      </w:pPr>
      <w:r>
        <w:t>Периодичность ___________________________________________________________.</w:t>
      </w:r>
    </w:p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sectPr w:rsidR="0089287C" w:rsidSect="0089287C">
          <w:pgSz w:w="11905" w:h="16838"/>
          <w:pgMar w:top="1134" w:right="565" w:bottom="709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91"/>
        <w:gridCol w:w="1928"/>
        <w:gridCol w:w="680"/>
        <w:gridCol w:w="1417"/>
        <w:gridCol w:w="1701"/>
        <w:gridCol w:w="2438"/>
        <w:gridCol w:w="1984"/>
      </w:tblGrid>
      <w:tr w:rsidR="0089287C" w:rsidTr="003A0699">
        <w:tc>
          <w:tcPr>
            <w:tcW w:w="540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субсидии (далее - показатель)</w:t>
            </w:r>
          </w:p>
        </w:tc>
        <w:tc>
          <w:tcPr>
            <w:tcW w:w="2608" w:type="dxa"/>
            <w:gridSpan w:val="2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1417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2438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Величина отклонения достигнутого значения показателя от его планового значения (в процентах)</w:t>
            </w:r>
          </w:p>
        </w:tc>
        <w:tc>
          <w:tcPr>
            <w:tcW w:w="1984" w:type="dxa"/>
            <w:vMerge w:val="restart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Причина отклонения достигнутого значения показателя от его планового значения</w:t>
            </w:r>
          </w:p>
        </w:tc>
      </w:tr>
      <w:tr w:rsidR="0089287C" w:rsidTr="003A0699">
        <w:tc>
          <w:tcPr>
            <w:tcW w:w="540" w:type="dxa"/>
            <w:vMerge/>
          </w:tcPr>
          <w:p w:rsidR="0089287C" w:rsidRDefault="0089287C" w:rsidP="003A0699"/>
        </w:tc>
        <w:tc>
          <w:tcPr>
            <w:tcW w:w="2891" w:type="dxa"/>
            <w:vMerge/>
          </w:tcPr>
          <w:p w:rsidR="0089287C" w:rsidRDefault="0089287C" w:rsidP="003A0699"/>
        </w:tc>
        <w:tc>
          <w:tcPr>
            <w:tcW w:w="1928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/>
          </w:tcPr>
          <w:p w:rsidR="0089287C" w:rsidRDefault="0089287C" w:rsidP="003A0699"/>
        </w:tc>
        <w:tc>
          <w:tcPr>
            <w:tcW w:w="1701" w:type="dxa"/>
            <w:vMerge/>
          </w:tcPr>
          <w:p w:rsidR="0089287C" w:rsidRDefault="0089287C" w:rsidP="003A0699"/>
        </w:tc>
        <w:tc>
          <w:tcPr>
            <w:tcW w:w="2438" w:type="dxa"/>
            <w:vMerge/>
          </w:tcPr>
          <w:p w:rsidR="0089287C" w:rsidRDefault="0089287C" w:rsidP="003A0699"/>
        </w:tc>
        <w:tc>
          <w:tcPr>
            <w:tcW w:w="1984" w:type="dxa"/>
            <w:vMerge/>
          </w:tcPr>
          <w:p w:rsidR="0089287C" w:rsidRDefault="0089287C" w:rsidP="003A0699"/>
        </w:tc>
      </w:tr>
      <w:tr w:rsidR="0089287C" w:rsidTr="003A0699">
        <w:tc>
          <w:tcPr>
            <w:tcW w:w="540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9287C" w:rsidRDefault="0089287C" w:rsidP="003A0699">
            <w:pPr>
              <w:pStyle w:val="ConsPlusNormal"/>
              <w:jc w:val="center"/>
            </w:pPr>
            <w:r>
              <w:t>8</w:t>
            </w:r>
          </w:p>
        </w:tc>
      </w:tr>
      <w:tr w:rsidR="0089287C" w:rsidTr="003A0699">
        <w:tc>
          <w:tcPr>
            <w:tcW w:w="540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9287C" w:rsidRDefault="0089287C" w:rsidP="003A0699">
            <w:pPr>
              <w:pStyle w:val="ConsPlusNormal"/>
            </w:pPr>
          </w:p>
        </w:tc>
      </w:tr>
    </w:tbl>
    <w:p w:rsidR="0089287C" w:rsidRDefault="0089287C" w:rsidP="0089287C">
      <w:pPr>
        <w:pStyle w:val="ConsPlusNormal"/>
        <w:jc w:val="both"/>
      </w:pPr>
    </w:p>
    <w:p w:rsidR="0089287C" w:rsidRDefault="0089287C" w:rsidP="0089287C">
      <w:pPr>
        <w:pStyle w:val="ConsPlusNonformat"/>
        <w:jc w:val="both"/>
      </w:pPr>
      <w:r>
        <w:t>Руководитель ___________________ _________ ________________________________</w:t>
      </w:r>
    </w:p>
    <w:p w:rsidR="0089287C" w:rsidRDefault="0089287C" w:rsidP="0089287C">
      <w:pPr>
        <w:pStyle w:val="ConsPlusNonformat"/>
        <w:jc w:val="both"/>
      </w:pPr>
      <w:r>
        <w:t xml:space="preserve">                </w:t>
      </w:r>
      <w:proofErr w:type="gramStart"/>
      <w:r>
        <w:t>(должность,      (подпись)     (фамилия,  имя, отчество</w:t>
      </w:r>
      <w:proofErr w:type="gramEnd"/>
    </w:p>
    <w:p w:rsidR="0089287C" w:rsidRDefault="0089287C" w:rsidP="0089287C">
      <w:pPr>
        <w:pStyle w:val="ConsPlusNonformat"/>
        <w:jc w:val="both"/>
      </w:pPr>
      <w:r>
        <w:t xml:space="preserve">            </w:t>
      </w:r>
      <w:proofErr w:type="gramStart"/>
      <w:r>
        <w:t>уполномоченное лицо)        (последнее - в случае его наличия))</w:t>
      </w:r>
      <w:proofErr w:type="gramEnd"/>
    </w:p>
    <w:p w:rsidR="0089287C" w:rsidRDefault="0089287C" w:rsidP="0089287C">
      <w:pPr>
        <w:pStyle w:val="ConsPlusNonformat"/>
        <w:jc w:val="both"/>
      </w:pPr>
    </w:p>
    <w:p w:rsidR="0089287C" w:rsidRDefault="0089287C" w:rsidP="0089287C">
      <w:pPr>
        <w:pStyle w:val="ConsPlusNonformat"/>
        <w:jc w:val="both"/>
      </w:pPr>
      <w:r>
        <w:t>Исполнитель __________ _________ _______________________ __________________</w:t>
      </w:r>
    </w:p>
    <w:p w:rsidR="0089287C" w:rsidRDefault="0089287C" w:rsidP="0089287C">
      <w:pPr>
        <w:pStyle w:val="ConsPlusNonformat"/>
        <w:jc w:val="both"/>
      </w:pPr>
      <w:r>
        <w:t xml:space="preserve">           </w:t>
      </w:r>
      <w:proofErr w:type="gramStart"/>
      <w:r>
        <w:t>(должность) (подпись) (фамилия, имя, отчество (абонентский номер</w:t>
      </w:r>
      <w:proofErr w:type="gramEnd"/>
    </w:p>
    <w:p w:rsidR="0089287C" w:rsidRDefault="0089287C" w:rsidP="0089287C">
      <w:pPr>
        <w:pStyle w:val="ConsPlusNonformat"/>
        <w:jc w:val="both"/>
      </w:pPr>
      <w:r>
        <w:t xml:space="preserve">                                 (последнее - в случае    телефонной связи)</w:t>
      </w:r>
    </w:p>
    <w:p w:rsidR="0089287C" w:rsidRDefault="0089287C" w:rsidP="0089287C">
      <w:pPr>
        <w:pStyle w:val="ConsPlusNonformat"/>
        <w:jc w:val="both"/>
      </w:pPr>
      <w:r>
        <w:t xml:space="preserve">                                      </w:t>
      </w:r>
      <w:proofErr w:type="gramStart"/>
      <w:r>
        <w:t>его наличия))</w:t>
      </w:r>
      <w:proofErr w:type="gramEnd"/>
    </w:p>
    <w:p w:rsidR="0089287C" w:rsidRDefault="0089287C" w:rsidP="0089287C">
      <w:pPr>
        <w:pStyle w:val="ConsPlusNonformat"/>
        <w:jc w:val="both"/>
      </w:pPr>
      <w:r>
        <w:t xml:space="preserve">                                   М.П.</w:t>
      </w:r>
    </w:p>
    <w:p w:rsidR="0089287C" w:rsidRDefault="0089287C" w:rsidP="0089287C">
      <w:pPr>
        <w:pStyle w:val="ConsPlusNonformat"/>
        <w:jc w:val="both"/>
      </w:pPr>
      <w:r>
        <w:t>___ ________ 20__ г.</w:t>
      </w:r>
    </w:p>
    <w:p w:rsidR="0089287C" w:rsidRDefault="0089287C" w:rsidP="0089287C">
      <w:pPr>
        <w:sectPr w:rsidR="008928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287C" w:rsidRDefault="0089287C" w:rsidP="0089287C">
      <w:pPr>
        <w:pStyle w:val="ConsPlusNormal"/>
        <w:jc w:val="both"/>
      </w:pPr>
    </w:p>
    <w:p w:rsidR="003254C9" w:rsidRDefault="003254C9"/>
    <w:sectPr w:rsidR="003254C9" w:rsidSect="008928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9287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287C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445B1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92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928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8928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nformat">
    <w:name w:val="ConsPlusNonformat"/>
    <w:rsid w:val="00892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5233</Words>
  <Characters>29830</Characters>
  <Application>Microsoft Office Word</Application>
  <DocSecurity>0</DocSecurity>
  <Lines>248</Lines>
  <Paragraphs>69</Paragraphs>
  <ScaleCrop>false</ScaleCrop>
  <Company>Microsoft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2020-02-14T08:05:00Z</dcterms:created>
  <dcterms:modified xsi:type="dcterms:W3CDTF">2020-02-14T08:08:00Z</dcterms:modified>
</cp:coreProperties>
</file>